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50C40" w14:textId="77777777" w:rsidR="00B73E83" w:rsidRPr="003038B4" w:rsidRDefault="00B73E83" w:rsidP="00B73E83">
      <w:pPr>
        <w:widowControl/>
        <w:spacing w:line="48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3038B4">
        <w:rPr>
          <w:rFonts w:ascii="Times New Roman" w:hAnsi="Times New Roman" w:cs="Times New Roman"/>
          <w:sz w:val="24"/>
          <w:szCs w:val="24"/>
        </w:rPr>
        <w:t xml:space="preserve">Supplemental Material for </w:t>
      </w:r>
    </w:p>
    <w:p w14:paraId="5C1637DF" w14:textId="4D10BF5C" w:rsidR="00AA0FE0" w:rsidRPr="00B73E83" w:rsidRDefault="00AA0FE0" w:rsidP="00AA0FE0">
      <w:pPr>
        <w:pStyle w:val="Authors"/>
        <w:spacing w:after="240" w:line="480" w:lineRule="auto"/>
        <w:rPr>
          <w:lang w:val="en-GB"/>
        </w:rPr>
      </w:pPr>
      <w:r w:rsidRPr="00AA0FE0">
        <w:rPr>
          <w:lang w:val="en-GB"/>
        </w:rPr>
        <w:t>A 406-year non-growing-season precipitation reconstruction in</w:t>
      </w:r>
      <w:r>
        <w:rPr>
          <w:rFonts w:eastAsiaTheme="minorEastAsia" w:hint="eastAsia"/>
          <w:lang w:val="en-GB" w:eastAsia="zh-CN"/>
        </w:rPr>
        <w:t xml:space="preserve"> </w:t>
      </w:r>
      <w:r w:rsidRPr="00AA0FE0">
        <w:rPr>
          <w:lang w:val="en-GB"/>
        </w:rPr>
        <w:t xml:space="preserve">the </w:t>
      </w:r>
      <w:proofErr w:type="spellStart"/>
      <w:r w:rsidRPr="00AA0FE0">
        <w:rPr>
          <w:lang w:val="en-GB"/>
        </w:rPr>
        <w:t>southeastern</w:t>
      </w:r>
      <w:proofErr w:type="spellEnd"/>
      <w:r w:rsidRPr="00AA0FE0">
        <w:rPr>
          <w:lang w:val="en-GB"/>
        </w:rPr>
        <w:t xml:space="preserve"> Tibetan Plateau</w:t>
      </w:r>
    </w:p>
    <w:p w14:paraId="5C4ADB4E" w14:textId="3C5A8841" w:rsidR="00B73E83" w:rsidRPr="00B73E83" w:rsidRDefault="00B73E83" w:rsidP="00AA0FE0">
      <w:pPr>
        <w:pStyle w:val="Authors"/>
        <w:spacing w:before="0" w:after="0" w:line="360" w:lineRule="auto"/>
        <w:jc w:val="center"/>
        <w:rPr>
          <w:rFonts w:eastAsiaTheme="minorEastAsia"/>
          <w:b w:val="0"/>
          <w:bCs/>
          <w:sz w:val="20"/>
          <w:szCs w:val="20"/>
          <w:lang w:eastAsia="zh-CN"/>
        </w:rPr>
      </w:pPr>
      <w:r w:rsidRPr="00B73E83">
        <w:rPr>
          <w:rFonts w:eastAsiaTheme="minorEastAsia"/>
          <w:b w:val="0"/>
          <w:bCs/>
          <w:sz w:val="20"/>
          <w:szCs w:val="20"/>
          <w:lang w:eastAsia="zh-CN"/>
        </w:rPr>
        <w:t>Maierdang Keyimu</w:t>
      </w:r>
      <w:r w:rsidRPr="00B73E83">
        <w:rPr>
          <w:rFonts w:eastAsiaTheme="minorEastAsia"/>
          <w:b w:val="0"/>
          <w:bCs/>
          <w:sz w:val="20"/>
          <w:szCs w:val="20"/>
          <w:vertAlign w:val="superscript"/>
          <w:lang w:eastAsia="zh-CN"/>
        </w:rPr>
        <w:t>1</w:t>
      </w:r>
      <w:r w:rsidR="008405F5">
        <w:rPr>
          <w:rFonts w:eastAsiaTheme="minorEastAsia"/>
          <w:b w:val="0"/>
          <w:bCs/>
          <w:sz w:val="20"/>
          <w:szCs w:val="20"/>
          <w:vertAlign w:val="superscript"/>
          <w:lang w:eastAsia="zh-CN"/>
        </w:rPr>
        <w:t>,</w:t>
      </w:r>
      <w:r w:rsidR="008405F5">
        <w:rPr>
          <w:rFonts w:eastAsiaTheme="minorEastAsia" w:hint="eastAsia"/>
          <w:b w:val="0"/>
          <w:bCs/>
          <w:sz w:val="20"/>
          <w:szCs w:val="20"/>
          <w:vertAlign w:val="superscript"/>
          <w:lang w:eastAsia="zh-CN"/>
        </w:rPr>
        <w:t>2</w:t>
      </w:r>
      <w:r w:rsidR="00AA0FE0">
        <w:rPr>
          <w:rFonts w:eastAsiaTheme="minorEastAsia"/>
          <w:b w:val="0"/>
          <w:bCs/>
          <w:sz w:val="20"/>
          <w:szCs w:val="20"/>
          <w:vertAlign w:val="superscript"/>
          <w:lang w:eastAsia="zh-CN"/>
        </w:rPr>
        <w:t>,3,4</w:t>
      </w:r>
      <w:r w:rsidRPr="00B73E83">
        <w:rPr>
          <w:rFonts w:eastAsiaTheme="minorEastAsia"/>
          <w:b w:val="0"/>
          <w:bCs/>
          <w:sz w:val="20"/>
          <w:szCs w:val="20"/>
          <w:lang w:eastAsia="zh-CN"/>
        </w:rPr>
        <w:t xml:space="preserve">, </w:t>
      </w:r>
      <w:proofErr w:type="spellStart"/>
      <w:r w:rsidRPr="00B73E83">
        <w:rPr>
          <w:rFonts w:eastAsiaTheme="minorEastAsia"/>
          <w:b w:val="0"/>
          <w:bCs/>
          <w:sz w:val="20"/>
          <w:szCs w:val="20"/>
          <w:lang w:eastAsia="zh-CN"/>
        </w:rPr>
        <w:t>Zongshan</w:t>
      </w:r>
      <w:proofErr w:type="spellEnd"/>
      <w:r w:rsidRPr="00B73E83">
        <w:rPr>
          <w:rFonts w:eastAsiaTheme="minorEastAsia"/>
          <w:b w:val="0"/>
          <w:bCs/>
          <w:sz w:val="20"/>
          <w:szCs w:val="20"/>
          <w:lang w:eastAsia="zh-CN"/>
        </w:rPr>
        <w:t xml:space="preserve"> Li</w:t>
      </w:r>
      <w:r w:rsidRPr="00B73E83">
        <w:rPr>
          <w:rFonts w:eastAsiaTheme="minorEastAsia"/>
          <w:b w:val="0"/>
          <w:bCs/>
          <w:sz w:val="20"/>
          <w:szCs w:val="20"/>
          <w:vertAlign w:val="superscript"/>
          <w:lang w:eastAsia="zh-CN"/>
        </w:rPr>
        <w:t>1</w:t>
      </w:r>
      <w:r w:rsidRPr="00B73E83">
        <w:rPr>
          <w:rFonts w:eastAsiaTheme="minorEastAsia"/>
          <w:b w:val="0"/>
          <w:bCs/>
          <w:sz w:val="20"/>
          <w:szCs w:val="20"/>
          <w:lang w:eastAsia="zh-CN"/>
        </w:rPr>
        <w:t xml:space="preserve">*, </w:t>
      </w:r>
      <w:proofErr w:type="spellStart"/>
      <w:r w:rsidRPr="00B73E83">
        <w:rPr>
          <w:rFonts w:eastAsiaTheme="minorEastAsia"/>
          <w:b w:val="0"/>
          <w:bCs/>
          <w:sz w:val="20"/>
          <w:szCs w:val="20"/>
          <w:lang w:eastAsia="zh-CN"/>
        </w:rPr>
        <w:t>Bojie</w:t>
      </w:r>
      <w:proofErr w:type="spellEnd"/>
      <w:r w:rsidRPr="00B73E83">
        <w:rPr>
          <w:rFonts w:eastAsiaTheme="minorEastAsia"/>
          <w:b w:val="0"/>
          <w:bCs/>
          <w:sz w:val="20"/>
          <w:szCs w:val="20"/>
          <w:lang w:eastAsia="zh-CN"/>
        </w:rPr>
        <w:t xml:space="preserve"> Fu</w:t>
      </w:r>
      <w:r w:rsidRPr="00B73E83">
        <w:rPr>
          <w:rFonts w:eastAsiaTheme="minorEastAsia"/>
          <w:b w:val="0"/>
          <w:bCs/>
          <w:sz w:val="20"/>
          <w:szCs w:val="20"/>
          <w:vertAlign w:val="superscript"/>
          <w:lang w:eastAsia="zh-CN"/>
        </w:rPr>
        <w:t>1</w:t>
      </w:r>
      <w:r w:rsidRPr="00B73E83">
        <w:rPr>
          <w:rFonts w:eastAsiaTheme="minorEastAsia"/>
          <w:b w:val="0"/>
          <w:bCs/>
          <w:sz w:val="20"/>
          <w:szCs w:val="20"/>
          <w:lang w:eastAsia="zh-CN"/>
        </w:rPr>
        <w:t xml:space="preserve">, </w:t>
      </w:r>
      <w:proofErr w:type="spellStart"/>
      <w:r w:rsidRPr="00B73E83">
        <w:rPr>
          <w:rFonts w:eastAsiaTheme="minorEastAsia"/>
          <w:b w:val="0"/>
          <w:bCs/>
          <w:sz w:val="20"/>
          <w:szCs w:val="20"/>
          <w:lang w:eastAsia="zh-CN"/>
        </w:rPr>
        <w:t>Guohua</w:t>
      </w:r>
      <w:proofErr w:type="spellEnd"/>
      <w:r w:rsidRPr="00B73E83">
        <w:rPr>
          <w:rFonts w:eastAsiaTheme="minorEastAsia"/>
          <w:b w:val="0"/>
          <w:bCs/>
          <w:sz w:val="20"/>
          <w:szCs w:val="20"/>
          <w:lang w:eastAsia="zh-CN"/>
        </w:rPr>
        <w:t xml:space="preserve"> Liu</w:t>
      </w:r>
      <w:r w:rsidRPr="00B73E83">
        <w:rPr>
          <w:rFonts w:eastAsiaTheme="minorEastAsia"/>
          <w:b w:val="0"/>
          <w:bCs/>
          <w:sz w:val="20"/>
          <w:szCs w:val="20"/>
          <w:vertAlign w:val="superscript"/>
          <w:lang w:eastAsia="zh-CN"/>
        </w:rPr>
        <w:t>1</w:t>
      </w:r>
      <w:r w:rsidRPr="00B73E83">
        <w:rPr>
          <w:rFonts w:eastAsiaTheme="minorEastAsia"/>
          <w:b w:val="0"/>
          <w:bCs/>
          <w:sz w:val="20"/>
          <w:szCs w:val="20"/>
          <w:lang w:eastAsia="zh-CN"/>
        </w:rPr>
        <w:t xml:space="preserve">, </w:t>
      </w:r>
      <w:proofErr w:type="spellStart"/>
      <w:r w:rsidR="00AA0FE0">
        <w:rPr>
          <w:rFonts w:eastAsiaTheme="minorEastAsia"/>
          <w:b w:val="0"/>
          <w:bCs/>
          <w:sz w:val="20"/>
          <w:szCs w:val="20"/>
          <w:lang w:eastAsia="zh-CN"/>
        </w:rPr>
        <w:t>F</w:t>
      </w:r>
      <w:r w:rsidR="00AA0FE0">
        <w:rPr>
          <w:rFonts w:eastAsiaTheme="minorEastAsia" w:hint="eastAsia"/>
          <w:b w:val="0"/>
          <w:bCs/>
          <w:sz w:val="20"/>
          <w:szCs w:val="20"/>
          <w:lang w:eastAsia="zh-CN"/>
        </w:rPr>
        <w:t>an</w:t>
      </w:r>
      <w:r w:rsidR="00AA0FE0">
        <w:rPr>
          <w:rFonts w:eastAsiaTheme="minorEastAsia"/>
          <w:b w:val="0"/>
          <w:bCs/>
          <w:sz w:val="20"/>
          <w:szCs w:val="20"/>
          <w:lang w:eastAsia="zh-CN"/>
        </w:rPr>
        <w:t>jiang</w:t>
      </w:r>
      <w:proofErr w:type="spellEnd"/>
      <w:r w:rsidR="00AA0FE0">
        <w:rPr>
          <w:rFonts w:eastAsiaTheme="minorEastAsia"/>
          <w:b w:val="0"/>
          <w:bCs/>
          <w:sz w:val="20"/>
          <w:szCs w:val="20"/>
          <w:lang w:eastAsia="zh-CN"/>
        </w:rPr>
        <w:t xml:space="preserve"> Zeng</w:t>
      </w:r>
      <w:r w:rsidR="00AA0FE0">
        <w:rPr>
          <w:rFonts w:eastAsiaTheme="minorEastAsia" w:hint="eastAsia"/>
          <w:b w:val="0"/>
          <w:bCs/>
          <w:sz w:val="20"/>
          <w:szCs w:val="20"/>
          <w:vertAlign w:val="superscript"/>
          <w:lang w:eastAsia="zh-CN"/>
        </w:rPr>
        <w:t>2</w:t>
      </w:r>
      <w:r w:rsidR="00AA0FE0">
        <w:rPr>
          <w:rFonts w:eastAsiaTheme="minorEastAsia"/>
          <w:b w:val="0"/>
          <w:bCs/>
          <w:sz w:val="20"/>
          <w:szCs w:val="20"/>
          <w:vertAlign w:val="superscript"/>
          <w:lang w:eastAsia="zh-CN"/>
        </w:rPr>
        <w:t>,3,4</w:t>
      </w:r>
      <w:r w:rsidR="00AA0FE0">
        <w:rPr>
          <w:rFonts w:eastAsiaTheme="minorEastAsia"/>
          <w:b w:val="0"/>
          <w:bCs/>
          <w:sz w:val="20"/>
          <w:szCs w:val="20"/>
          <w:lang w:eastAsia="zh-CN"/>
        </w:rPr>
        <w:t xml:space="preserve">, </w:t>
      </w:r>
      <w:proofErr w:type="spellStart"/>
      <w:r w:rsidRPr="00B73E83">
        <w:rPr>
          <w:rFonts w:eastAsiaTheme="minorEastAsia"/>
          <w:b w:val="0"/>
          <w:bCs/>
          <w:sz w:val="20"/>
          <w:szCs w:val="20"/>
          <w:lang w:eastAsia="zh-CN"/>
        </w:rPr>
        <w:t>Weiliang</w:t>
      </w:r>
      <w:proofErr w:type="spellEnd"/>
      <w:r w:rsidRPr="00B73E83">
        <w:rPr>
          <w:rFonts w:eastAsiaTheme="minorEastAsia"/>
          <w:b w:val="0"/>
          <w:bCs/>
          <w:sz w:val="20"/>
          <w:szCs w:val="20"/>
          <w:lang w:eastAsia="zh-CN"/>
        </w:rPr>
        <w:t xml:space="preserve"> Chen</w:t>
      </w:r>
      <w:r w:rsidRPr="00B73E83">
        <w:rPr>
          <w:rFonts w:eastAsiaTheme="minorEastAsia"/>
          <w:b w:val="0"/>
          <w:bCs/>
          <w:sz w:val="20"/>
          <w:szCs w:val="20"/>
          <w:vertAlign w:val="superscript"/>
          <w:lang w:eastAsia="zh-CN"/>
        </w:rPr>
        <w:t>1</w:t>
      </w:r>
      <w:r w:rsidRPr="00B73E83">
        <w:rPr>
          <w:rFonts w:eastAsiaTheme="minorEastAsia"/>
          <w:b w:val="0"/>
          <w:bCs/>
          <w:sz w:val="20"/>
          <w:szCs w:val="20"/>
          <w:lang w:eastAsia="zh-CN"/>
        </w:rPr>
        <w:t xml:space="preserve">, </w:t>
      </w:r>
      <w:proofErr w:type="spellStart"/>
      <w:r w:rsidRPr="00B73E83">
        <w:rPr>
          <w:rFonts w:eastAsiaTheme="minorEastAsia"/>
          <w:b w:val="0"/>
          <w:bCs/>
          <w:sz w:val="20"/>
          <w:szCs w:val="20"/>
          <w:lang w:eastAsia="zh-CN"/>
        </w:rPr>
        <w:t>Zexin</w:t>
      </w:r>
      <w:proofErr w:type="spellEnd"/>
      <w:r w:rsidRPr="00B73E83">
        <w:rPr>
          <w:rFonts w:eastAsiaTheme="minorEastAsia"/>
          <w:b w:val="0"/>
          <w:bCs/>
          <w:sz w:val="20"/>
          <w:szCs w:val="20"/>
          <w:lang w:eastAsia="zh-CN"/>
        </w:rPr>
        <w:t xml:space="preserve"> Fan</w:t>
      </w:r>
      <w:r w:rsidR="00AA0FE0">
        <w:rPr>
          <w:rFonts w:eastAsiaTheme="minorEastAsia"/>
          <w:b w:val="0"/>
          <w:bCs/>
          <w:sz w:val="20"/>
          <w:szCs w:val="20"/>
          <w:vertAlign w:val="superscript"/>
          <w:lang w:eastAsia="zh-CN"/>
        </w:rPr>
        <w:t>5</w:t>
      </w:r>
      <w:r w:rsidRPr="00B73E83">
        <w:rPr>
          <w:rFonts w:eastAsiaTheme="minorEastAsia"/>
          <w:b w:val="0"/>
          <w:bCs/>
          <w:sz w:val="20"/>
          <w:szCs w:val="20"/>
          <w:lang w:eastAsia="zh-CN"/>
        </w:rPr>
        <w:t xml:space="preserve">, </w:t>
      </w:r>
      <w:proofErr w:type="spellStart"/>
      <w:r w:rsidRPr="00B73E83">
        <w:rPr>
          <w:rFonts w:eastAsiaTheme="minorEastAsia"/>
          <w:b w:val="0"/>
          <w:bCs/>
          <w:sz w:val="20"/>
          <w:szCs w:val="20"/>
          <w:lang w:eastAsia="zh-CN"/>
        </w:rPr>
        <w:t>Keyan</w:t>
      </w:r>
      <w:proofErr w:type="spellEnd"/>
      <w:r w:rsidRPr="00B73E83">
        <w:rPr>
          <w:rFonts w:eastAsiaTheme="minorEastAsia"/>
          <w:b w:val="0"/>
          <w:bCs/>
          <w:sz w:val="20"/>
          <w:szCs w:val="20"/>
          <w:lang w:eastAsia="zh-CN"/>
        </w:rPr>
        <w:t xml:space="preserve"> Fang</w:t>
      </w:r>
      <w:r w:rsidR="00AA0FE0">
        <w:rPr>
          <w:rFonts w:eastAsiaTheme="minorEastAsia"/>
          <w:b w:val="0"/>
          <w:bCs/>
          <w:sz w:val="20"/>
          <w:szCs w:val="20"/>
          <w:vertAlign w:val="superscript"/>
          <w:lang w:eastAsia="zh-CN"/>
        </w:rPr>
        <w:t>6</w:t>
      </w:r>
      <w:r w:rsidRPr="00B73E83">
        <w:rPr>
          <w:rFonts w:eastAsiaTheme="minorEastAsia"/>
          <w:b w:val="0"/>
          <w:bCs/>
          <w:sz w:val="20"/>
          <w:szCs w:val="20"/>
          <w:lang w:eastAsia="zh-CN"/>
        </w:rPr>
        <w:t xml:space="preserve">, </w:t>
      </w:r>
      <w:proofErr w:type="spellStart"/>
      <w:r w:rsidRPr="00B73E83">
        <w:rPr>
          <w:rFonts w:eastAsiaTheme="minorEastAsia"/>
          <w:b w:val="0"/>
          <w:bCs/>
          <w:sz w:val="20"/>
          <w:szCs w:val="20"/>
          <w:lang w:eastAsia="zh-CN"/>
        </w:rPr>
        <w:t>Xiuchen</w:t>
      </w:r>
      <w:proofErr w:type="spellEnd"/>
      <w:r w:rsidRPr="00B73E83">
        <w:rPr>
          <w:rFonts w:eastAsiaTheme="minorEastAsia"/>
          <w:b w:val="0"/>
          <w:bCs/>
          <w:sz w:val="20"/>
          <w:szCs w:val="20"/>
          <w:lang w:eastAsia="zh-CN"/>
        </w:rPr>
        <w:t xml:space="preserve"> Wu</w:t>
      </w:r>
      <w:r w:rsidR="00AA0FE0">
        <w:rPr>
          <w:rFonts w:eastAsiaTheme="minorEastAsia"/>
          <w:b w:val="0"/>
          <w:bCs/>
          <w:sz w:val="20"/>
          <w:szCs w:val="20"/>
          <w:vertAlign w:val="superscript"/>
          <w:lang w:eastAsia="zh-CN"/>
        </w:rPr>
        <w:t>7</w:t>
      </w:r>
      <w:r w:rsidRPr="00B73E83">
        <w:rPr>
          <w:rFonts w:eastAsiaTheme="minorEastAsia"/>
          <w:b w:val="0"/>
          <w:bCs/>
          <w:sz w:val="20"/>
          <w:szCs w:val="20"/>
          <w:lang w:eastAsia="zh-CN"/>
        </w:rPr>
        <w:t xml:space="preserve">, </w:t>
      </w:r>
      <w:proofErr w:type="spellStart"/>
      <w:r w:rsidRPr="00B73E83">
        <w:rPr>
          <w:rFonts w:eastAsiaTheme="minorEastAsia"/>
          <w:b w:val="0"/>
          <w:bCs/>
          <w:sz w:val="20"/>
          <w:szCs w:val="20"/>
          <w:lang w:eastAsia="zh-CN"/>
        </w:rPr>
        <w:t>Xiaochun</w:t>
      </w:r>
      <w:proofErr w:type="spellEnd"/>
      <w:r w:rsidRPr="00B73E83">
        <w:rPr>
          <w:rFonts w:eastAsiaTheme="minorEastAsia"/>
          <w:b w:val="0"/>
          <w:bCs/>
          <w:sz w:val="20"/>
          <w:szCs w:val="20"/>
          <w:lang w:eastAsia="zh-CN"/>
        </w:rPr>
        <w:t xml:space="preserve"> Wang</w:t>
      </w:r>
      <w:r w:rsidR="00AA0FE0">
        <w:rPr>
          <w:rFonts w:eastAsiaTheme="minorEastAsia"/>
          <w:b w:val="0"/>
          <w:bCs/>
          <w:sz w:val="20"/>
          <w:szCs w:val="20"/>
          <w:vertAlign w:val="superscript"/>
          <w:lang w:eastAsia="zh-CN"/>
        </w:rPr>
        <w:t>8</w:t>
      </w:r>
    </w:p>
    <w:p w14:paraId="1F1692A3" w14:textId="0A9B4D18" w:rsidR="00B73E83" w:rsidRDefault="00B73E83" w:rsidP="00AA0FE0">
      <w:pPr>
        <w:pStyle w:val="Affiliation"/>
        <w:spacing w:line="432" w:lineRule="auto"/>
        <w:rPr>
          <w:i/>
          <w:iCs/>
          <w:sz w:val="20"/>
          <w:szCs w:val="20"/>
        </w:rPr>
      </w:pPr>
      <w:r w:rsidRPr="00B73E83">
        <w:rPr>
          <w:i/>
          <w:iCs/>
          <w:sz w:val="20"/>
          <w:szCs w:val="20"/>
          <w:vertAlign w:val="superscript"/>
        </w:rPr>
        <w:t>1</w:t>
      </w:r>
      <w:r w:rsidRPr="00B73E83">
        <w:rPr>
          <w:i/>
          <w:iCs/>
          <w:sz w:val="20"/>
          <w:szCs w:val="20"/>
        </w:rPr>
        <w:t>State Key Laboratory of Urban and Regional Ecology, Research Center for Eco-Environmental Sciences, Chinese Academy of Sciences, Beijing 100085, China</w:t>
      </w:r>
    </w:p>
    <w:p w14:paraId="396A60DE" w14:textId="77777777" w:rsidR="00AA0FE0" w:rsidRPr="00AA0FE0" w:rsidRDefault="00AA0FE0" w:rsidP="00AA0FE0">
      <w:pPr>
        <w:pStyle w:val="Affiliation"/>
        <w:spacing w:line="432" w:lineRule="auto"/>
        <w:rPr>
          <w:i/>
          <w:iCs/>
          <w:sz w:val="20"/>
          <w:szCs w:val="20"/>
        </w:rPr>
      </w:pPr>
      <w:r w:rsidRPr="00AA0FE0">
        <w:rPr>
          <w:i/>
          <w:iCs/>
          <w:sz w:val="20"/>
          <w:szCs w:val="20"/>
          <w:vertAlign w:val="superscript"/>
        </w:rPr>
        <w:t>2</w:t>
      </w:r>
      <w:r w:rsidRPr="00AA0FE0">
        <w:rPr>
          <w:i/>
          <w:iCs/>
          <w:sz w:val="20"/>
          <w:szCs w:val="20"/>
        </w:rPr>
        <w:t>State Key Laboratory of Desert and Oasis Ecology, Xinjiang Institute of Ecology and Geography, Chinese Academy of Sciences, Urumqi 830011, China</w:t>
      </w:r>
    </w:p>
    <w:p w14:paraId="4112F665" w14:textId="77777777" w:rsidR="00AA0FE0" w:rsidRPr="00AA0FE0" w:rsidRDefault="00AA0FE0" w:rsidP="00AA0FE0">
      <w:pPr>
        <w:pStyle w:val="Affiliation"/>
        <w:spacing w:line="432" w:lineRule="auto"/>
        <w:rPr>
          <w:i/>
          <w:iCs/>
          <w:sz w:val="20"/>
          <w:szCs w:val="20"/>
        </w:rPr>
      </w:pPr>
      <w:r w:rsidRPr="00AA0FE0">
        <w:rPr>
          <w:i/>
          <w:iCs/>
          <w:sz w:val="20"/>
          <w:szCs w:val="20"/>
          <w:vertAlign w:val="superscript"/>
        </w:rPr>
        <w:t>3</w:t>
      </w:r>
      <w:r w:rsidRPr="00AA0FE0">
        <w:rPr>
          <w:i/>
          <w:iCs/>
          <w:sz w:val="20"/>
          <w:szCs w:val="20"/>
        </w:rPr>
        <w:t>Xinjiang Key Laboratory of Desert Plant Roots Ecology and Vegetation Restoration, Xinjiang Institute of Ecology and Geography, Chinese Academy of Sciences, Urumqi 830011, China</w:t>
      </w:r>
    </w:p>
    <w:p w14:paraId="02E94832" w14:textId="0F83610D" w:rsidR="00AA0FE0" w:rsidRDefault="00AA0FE0" w:rsidP="00AA0FE0">
      <w:pPr>
        <w:pStyle w:val="Affiliation"/>
        <w:spacing w:line="432" w:lineRule="auto"/>
        <w:rPr>
          <w:i/>
          <w:iCs/>
          <w:sz w:val="20"/>
          <w:szCs w:val="20"/>
        </w:rPr>
      </w:pPr>
      <w:r w:rsidRPr="00AA0FE0">
        <w:rPr>
          <w:i/>
          <w:iCs/>
          <w:sz w:val="20"/>
          <w:szCs w:val="20"/>
          <w:vertAlign w:val="superscript"/>
        </w:rPr>
        <w:t>4</w:t>
      </w:r>
      <w:r w:rsidRPr="00AA0FE0">
        <w:rPr>
          <w:i/>
          <w:iCs/>
          <w:sz w:val="20"/>
          <w:szCs w:val="20"/>
        </w:rPr>
        <w:t>Cele National Station of Observation and Research for Desert-Grassland Ecosystems, Cele 848300, China</w:t>
      </w:r>
    </w:p>
    <w:p w14:paraId="40042DEA" w14:textId="7962E39B" w:rsidR="00B73E83" w:rsidRPr="00B73E83" w:rsidRDefault="00AA0FE0" w:rsidP="00AA0FE0">
      <w:pPr>
        <w:pStyle w:val="Affiliation"/>
        <w:spacing w:line="432" w:lineRule="auto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  <w:vertAlign w:val="superscript"/>
        </w:rPr>
        <w:t>5</w:t>
      </w:r>
      <w:r w:rsidR="00B73E83" w:rsidRPr="00B73E83">
        <w:rPr>
          <w:i/>
          <w:iCs/>
          <w:sz w:val="20"/>
          <w:szCs w:val="20"/>
        </w:rPr>
        <w:t xml:space="preserve">Xishuangbanna Tropical Botanical Garden, Chinese Academy of Sciences, </w:t>
      </w:r>
      <w:proofErr w:type="spellStart"/>
      <w:r w:rsidR="00B73E83" w:rsidRPr="00B73E83">
        <w:rPr>
          <w:i/>
          <w:iCs/>
          <w:sz w:val="20"/>
          <w:szCs w:val="20"/>
        </w:rPr>
        <w:t>Mengla</w:t>
      </w:r>
      <w:proofErr w:type="spellEnd"/>
      <w:r w:rsidR="00B73E83" w:rsidRPr="00B73E83">
        <w:rPr>
          <w:i/>
          <w:iCs/>
          <w:sz w:val="20"/>
          <w:szCs w:val="20"/>
        </w:rPr>
        <w:t xml:space="preserve"> 666303, China</w:t>
      </w:r>
    </w:p>
    <w:p w14:paraId="7B623469" w14:textId="06B49E22" w:rsidR="00B73E83" w:rsidRPr="00B73E83" w:rsidRDefault="00AA0FE0" w:rsidP="00AA0FE0">
      <w:pPr>
        <w:pStyle w:val="Affiliation"/>
        <w:spacing w:line="432" w:lineRule="auto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  <w:vertAlign w:val="superscript"/>
        </w:rPr>
        <w:t>6</w:t>
      </w:r>
      <w:r w:rsidR="00B73E83" w:rsidRPr="00B73E83">
        <w:rPr>
          <w:i/>
          <w:iCs/>
          <w:sz w:val="20"/>
          <w:szCs w:val="20"/>
        </w:rPr>
        <w:t>Key Laboratory of Humid Subtropical Eco-Geographical Process (Ministry of Education), College of Geographical Sciences, Fujian Normal University, Fuzhou 350007, China</w:t>
      </w:r>
    </w:p>
    <w:p w14:paraId="01818826" w14:textId="13274499" w:rsidR="00B73E83" w:rsidRPr="00B73E83" w:rsidRDefault="00AA0FE0" w:rsidP="00AA0FE0">
      <w:pPr>
        <w:pStyle w:val="Affiliation"/>
        <w:spacing w:line="432" w:lineRule="auto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  <w:vertAlign w:val="superscript"/>
        </w:rPr>
        <w:t>7</w:t>
      </w:r>
      <w:r w:rsidR="00B73E83" w:rsidRPr="00B73E83">
        <w:rPr>
          <w:i/>
          <w:iCs/>
          <w:sz w:val="20"/>
          <w:szCs w:val="20"/>
        </w:rPr>
        <w:t>State Key Laboratory of Earth Surface Processes and Resource Ecology, Beijing Normal University, Beijing 100875, China</w:t>
      </w:r>
    </w:p>
    <w:p w14:paraId="2A08DFD2" w14:textId="2EA326A7" w:rsidR="00B73E83" w:rsidRPr="00AA0FE0" w:rsidRDefault="00AA0FE0" w:rsidP="00AA0FE0">
      <w:pPr>
        <w:pStyle w:val="Affiliation"/>
        <w:spacing w:afterLines="50" w:after="156" w:line="432" w:lineRule="auto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  <w:vertAlign w:val="superscript"/>
        </w:rPr>
        <w:t>8</w:t>
      </w:r>
      <w:r w:rsidR="00B73E83" w:rsidRPr="00B73E83">
        <w:rPr>
          <w:i/>
          <w:iCs/>
          <w:sz w:val="20"/>
          <w:szCs w:val="20"/>
        </w:rPr>
        <w:t>College of Forestry, Northeast Forestry University, Harbin 150040, China</w:t>
      </w:r>
    </w:p>
    <w:p w14:paraId="79DDB208" w14:textId="507EA7BB" w:rsidR="00B73E83" w:rsidRPr="0023767C" w:rsidRDefault="00B73E83" w:rsidP="00B73E83">
      <w:pPr>
        <w:spacing w:line="480" w:lineRule="auto"/>
        <w:rPr>
          <w:rFonts w:ascii="Times New Roman" w:hAnsi="Times New Roman" w:cs="Times New Roman"/>
          <w:sz w:val="22"/>
        </w:rPr>
      </w:pPr>
      <w:r w:rsidRPr="0023767C">
        <w:rPr>
          <w:rFonts w:ascii="Times New Roman" w:hAnsi="Times New Roman" w:cs="Times New Roman"/>
          <w:sz w:val="22"/>
        </w:rPr>
        <w:t xml:space="preserve">* To whom correspondence should be addressed. E-mail: </w:t>
      </w:r>
      <w:r w:rsidR="009116EB">
        <w:rPr>
          <w:rFonts w:ascii="Times New Roman" w:hAnsi="Times New Roman" w:cs="Times New Roman"/>
          <w:sz w:val="22"/>
        </w:rPr>
        <w:t>zsli_st@rcees.ac.cn</w:t>
      </w:r>
    </w:p>
    <w:p w14:paraId="1FB73BBE" w14:textId="79DA053D" w:rsidR="000D1888" w:rsidRPr="00B73E83" w:rsidRDefault="00B73E83" w:rsidP="00B73E83">
      <w:pPr>
        <w:spacing w:line="480" w:lineRule="auto"/>
        <w:rPr>
          <w:rFonts w:ascii="Times New Roman" w:hAnsi="Times New Roman" w:cs="Times New Roman"/>
          <w:sz w:val="22"/>
        </w:rPr>
      </w:pPr>
      <w:r w:rsidRPr="0023767C">
        <w:rPr>
          <w:rFonts w:ascii="Times New Roman" w:hAnsi="Times New Roman" w:cs="Times New Roman"/>
          <w:sz w:val="22"/>
        </w:rPr>
        <w:t>includes:</w:t>
      </w:r>
      <w:r>
        <w:rPr>
          <w:rFonts w:ascii="Times New Roman" w:hAnsi="Times New Roman" w:cs="Times New Roman" w:hint="eastAsia"/>
          <w:sz w:val="22"/>
        </w:rPr>
        <w:t xml:space="preserve"> </w:t>
      </w:r>
      <w:r w:rsidRPr="0023767C">
        <w:rPr>
          <w:rFonts w:ascii="Times New Roman" w:hAnsi="Times New Roman" w:cs="Times New Roman"/>
          <w:sz w:val="22"/>
        </w:rPr>
        <w:t>Supplemental Table S1, Table S2, Table S3</w:t>
      </w:r>
    </w:p>
    <w:p w14:paraId="402C825F" w14:textId="77777777" w:rsidR="00B73E83" w:rsidRDefault="00B73E83">
      <w:pPr>
        <w:widowControl/>
        <w:jc w:val="left"/>
        <w:rPr>
          <w:rFonts w:ascii="Times New Roman" w:eastAsia="宋体" w:hAnsi="Times New Roman" w:cs="Times New Roman"/>
          <w:kern w:val="0"/>
          <w:szCs w:val="21"/>
          <w:lang w:bidi="ug-CN"/>
        </w:rPr>
      </w:pPr>
      <w:r>
        <w:rPr>
          <w:rFonts w:ascii="Times New Roman" w:eastAsia="宋体" w:hAnsi="Times New Roman" w:cs="Times New Roman"/>
          <w:kern w:val="0"/>
          <w:szCs w:val="21"/>
          <w:lang w:bidi="ug-CN"/>
        </w:rPr>
        <w:br w:type="page"/>
      </w:r>
    </w:p>
    <w:p w14:paraId="7C65B941" w14:textId="3E4EA6FB" w:rsidR="000D1888" w:rsidRPr="00B73E83" w:rsidRDefault="000D7507" w:rsidP="00B73E83">
      <w:pPr>
        <w:widowControl/>
        <w:spacing w:before="100" w:beforeAutospacing="1" w:after="120"/>
        <w:jc w:val="center"/>
        <w:rPr>
          <w:rFonts w:ascii="Times New Roman" w:eastAsia="宋体" w:hAnsi="Times New Roman" w:cs="Times New Roman"/>
          <w:kern w:val="0"/>
          <w:szCs w:val="21"/>
          <w:lang w:bidi="ug-CN"/>
        </w:rPr>
      </w:pPr>
      <w:r>
        <w:rPr>
          <w:rFonts w:ascii="Times New Roman" w:eastAsia="宋体" w:hAnsi="Times New Roman" w:cs="Times New Roman"/>
          <w:kern w:val="0"/>
          <w:szCs w:val="21"/>
          <w:lang w:bidi="ug-CN"/>
        </w:rPr>
        <w:lastRenderedPageBreak/>
        <w:t xml:space="preserve">Table S1 </w:t>
      </w:r>
      <w:r w:rsidR="000D1888" w:rsidRPr="00B73E83">
        <w:rPr>
          <w:rFonts w:ascii="Times New Roman" w:eastAsia="宋体" w:hAnsi="Times New Roman" w:cs="Times New Roman"/>
          <w:kern w:val="0"/>
          <w:szCs w:val="21"/>
          <w:lang w:bidi="ug-CN"/>
        </w:rPr>
        <w:t>Differences among hydro-climatic reconstructions in the SETP</w:t>
      </w:r>
    </w:p>
    <w:tbl>
      <w:tblPr>
        <w:tblStyle w:val="a7"/>
        <w:tblW w:w="8505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417"/>
        <w:gridCol w:w="1701"/>
        <w:gridCol w:w="1276"/>
        <w:gridCol w:w="1276"/>
        <w:gridCol w:w="1280"/>
      </w:tblGrid>
      <w:tr w:rsidR="00FD1D5C" w14:paraId="613B5813" w14:textId="77777777" w:rsidTr="00B73E83">
        <w:trPr>
          <w:jc w:val="center"/>
        </w:trPr>
        <w:tc>
          <w:tcPr>
            <w:tcW w:w="1555" w:type="dxa"/>
            <w:tcBorders>
              <w:bottom w:val="single" w:sz="4" w:space="0" w:color="auto"/>
            </w:tcBorders>
          </w:tcPr>
          <w:p w14:paraId="6580F762" w14:textId="77777777" w:rsidR="000D1888" w:rsidRPr="00DE45AA" w:rsidRDefault="000D1888" w:rsidP="00715C74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  <w:lang w:bidi="ug-CN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  <w:lang w:bidi="ug-CN"/>
              </w:rPr>
              <w:t>Differences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F9F65B6" w14:textId="77777777" w:rsidR="000D1888" w:rsidRPr="00DE45AA" w:rsidRDefault="000D1888" w:rsidP="00715C74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  <w:lang w:bidi="ug-CN"/>
              </w:rPr>
            </w:pPr>
            <w:r w:rsidRPr="00DE45AA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  <w:lang w:bidi="ug-CN"/>
              </w:rPr>
              <w:t>Present study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10DBB4D" w14:textId="77777777" w:rsidR="000D1888" w:rsidRPr="00DE45AA" w:rsidRDefault="000D1888" w:rsidP="00715C74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  <w:lang w:bidi="ug-CN"/>
              </w:rPr>
            </w:pPr>
            <w:r w:rsidRPr="00DE45AA">
              <w:rPr>
                <w:rFonts w:ascii="Times New Roman" w:eastAsia="宋体" w:hAnsi="Times New Roman" w:cs="Times New Roman" w:hint="eastAsia"/>
                <w:b/>
                <w:bCs/>
                <w:kern w:val="0"/>
                <w:sz w:val="18"/>
                <w:szCs w:val="18"/>
                <w:lang w:bidi="ug-CN"/>
              </w:rPr>
              <w:t>F</w:t>
            </w:r>
            <w:r w:rsidRPr="00DE45AA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  <w:lang w:bidi="ug-CN"/>
              </w:rPr>
              <w:t>an et al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6D75E0D" w14:textId="77777777" w:rsidR="000D1888" w:rsidRPr="00DE45AA" w:rsidRDefault="000D1888" w:rsidP="00715C74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  <w:lang w:bidi="ug-CN"/>
              </w:rPr>
            </w:pPr>
            <w:r w:rsidRPr="00DE45AA">
              <w:rPr>
                <w:rFonts w:ascii="Times New Roman" w:eastAsia="宋体" w:hAnsi="Times New Roman" w:cs="Times New Roman" w:hint="eastAsia"/>
                <w:b/>
                <w:bCs/>
                <w:kern w:val="0"/>
                <w:sz w:val="18"/>
                <w:szCs w:val="18"/>
                <w:lang w:bidi="ug-CN"/>
              </w:rPr>
              <w:t>F</w:t>
            </w:r>
            <w:r w:rsidRPr="00DE45AA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  <w:lang w:bidi="ug-CN"/>
              </w:rPr>
              <w:t>ang et al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F3FF3D6" w14:textId="77777777" w:rsidR="000D1888" w:rsidRPr="00DE45AA" w:rsidRDefault="000D1888" w:rsidP="00715C74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  <w:lang w:bidi="ug-CN"/>
              </w:rPr>
            </w:pPr>
            <w:r w:rsidRPr="00DE45AA">
              <w:rPr>
                <w:rFonts w:ascii="Times New Roman" w:eastAsia="宋体" w:hAnsi="Times New Roman" w:cs="Times New Roman" w:hint="eastAsia"/>
                <w:b/>
                <w:bCs/>
                <w:kern w:val="0"/>
                <w:sz w:val="18"/>
                <w:szCs w:val="18"/>
                <w:lang w:bidi="ug-CN"/>
              </w:rPr>
              <w:t>L</w:t>
            </w:r>
            <w:r w:rsidRPr="00DE45AA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  <w:lang w:bidi="ug-CN"/>
              </w:rPr>
              <w:t>i et al</w:t>
            </w:r>
          </w:p>
        </w:tc>
        <w:tc>
          <w:tcPr>
            <w:tcW w:w="1280" w:type="dxa"/>
            <w:tcBorders>
              <w:bottom w:val="single" w:sz="4" w:space="0" w:color="auto"/>
            </w:tcBorders>
          </w:tcPr>
          <w:p w14:paraId="637A2DC9" w14:textId="77777777" w:rsidR="000D1888" w:rsidRPr="00DE45AA" w:rsidRDefault="000D1888" w:rsidP="00715C74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  <w:lang w:bidi="ug-CN"/>
              </w:rPr>
            </w:pPr>
            <w:r w:rsidRPr="00DE45AA">
              <w:rPr>
                <w:rFonts w:ascii="Times New Roman" w:eastAsia="宋体" w:hAnsi="Times New Roman" w:cs="Times New Roman" w:hint="eastAsia"/>
                <w:b/>
                <w:bCs/>
                <w:kern w:val="0"/>
                <w:sz w:val="18"/>
                <w:szCs w:val="18"/>
                <w:lang w:bidi="ug-CN"/>
              </w:rPr>
              <w:t>Z</w:t>
            </w:r>
            <w:r w:rsidRPr="00DE45AA">
              <w:rPr>
                <w:rFonts w:ascii="Times New Roman" w:eastAsia="宋体" w:hAnsi="Times New Roman" w:cs="Times New Roman"/>
                <w:b/>
                <w:bCs/>
                <w:kern w:val="0"/>
                <w:sz w:val="18"/>
                <w:szCs w:val="18"/>
                <w:lang w:bidi="ug-CN"/>
              </w:rPr>
              <w:t>hang et al</w:t>
            </w:r>
          </w:p>
        </w:tc>
      </w:tr>
      <w:tr w:rsidR="00FD1D5C" w14:paraId="73A8E74B" w14:textId="77777777" w:rsidTr="00B73E83">
        <w:trPr>
          <w:jc w:val="center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AECBDC" w14:textId="77777777" w:rsidR="000D1888" w:rsidRPr="00F03679" w:rsidRDefault="000D1888" w:rsidP="00715C74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</w:pPr>
            <w:r w:rsidRPr="00F03679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Tree species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CF9389" w14:textId="77777777" w:rsidR="000D1888" w:rsidRPr="00F03679" w:rsidRDefault="000D1888" w:rsidP="00715C74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  <w:lang w:bidi="ug-CN"/>
              </w:rPr>
            </w:pPr>
            <w:r w:rsidRPr="00F03679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  <w:lang w:bidi="ug-CN"/>
              </w:rPr>
              <w:t>Tsuga forrestii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5BB5B9" w14:textId="77777777" w:rsidR="000D1888" w:rsidRPr="00F03679" w:rsidRDefault="000D1888" w:rsidP="00715C74">
            <w:pPr>
              <w:pStyle w:val="a8"/>
              <w:widowControl/>
              <w:spacing w:afterLines="30" w:after="93"/>
              <w:ind w:firstLineChars="0" w:firstLine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  <w:lang w:bidi="ug-CN"/>
              </w:rPr>
            </w:pPr>
            <w:r w:rsidRPr="00F03679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  <w:lang w:bidi="ug-CN"/>
              </w:rPr>
              <w:t>Picea linkiangensis</w:t>
            </w:r>
          </w:p>
          <w:p w14:paraId="4F577AEF" w14:textId="77777777" w:rsidR="000D1888" w:rsidRPr="00F03679" w:rsidRDefault="000D1888" w:rsidP="00715C74">
            <w:pPr>
              <w:pStyle w:val="a8"/>
              <w:widowControl/>
              <w:spacing w:afterLines="30" w:after="93"/>
              <w:ind w:firstLineChars="0" w:firstLine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  <w:lang w:bidi="ug-CN"/>
              </w:rPr>
            </w:pPr>
            <w:r w:rsidRPr="00F03679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  <w:lang w:bidi="ug-CN"/>
              </w:rPr>
              <w:t xml:space="preserve">Tsuga </w:t>
            </w:r>
            <w:r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  <w:lang w:bidi="ug-CN"/>
              </w:rPr>
              <w:t>dumosa</w:t>
            </w:r>
          </w:p>
          <w:p w14:paraId="6A13FF0F" w14:textId="77777777" w:rsidR="000D1888" w:rsidRPr="00F03679" w:rsidRDefault="000D1888" w:rsidP="00715C74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</w:pPr>
            <w:r w:rsidRPr="00F03679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  <w:lang w:bidi="ug-CN"/>
              </w:rPr>
              <w:t>Abies ernestii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2CD34B" w14:textId="77777777" w:rsidR="000D1888" w:rsidRPr="00F03679" w:rsidRDefault="000D1888" w:rsidP="00715C74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  <w:lang w:bidi="ug-CN"/>
              </w:rPr>
            </w:pPr>
            <w:r w:rsidRPr="00F03679">
              <w:rPr>
                <w:rFonts w:ascii="Times New Roman" w:eastAsia="宋体" w:hAnsi="Times New Roman" w:cs="Times New Roman" w:hint="eastAsia"/>
                <w:i/>
                <w:iCs/>
                <w:kern w:val="0"/>
                <w:sz w:val="18"/>
                <w:szCs w:val="18"/>
                <w:lang w:bidi="ug-CN"/>
              </w:rPr>
              <w:t>A</w:t>
            </w:r>
            <w:r w:rsidRPr="00F03679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  <w:lang w:bidi="ug-CN"/>
              </w:rPr>
              <w:t>bies forrestii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B2ACD9" w14:textId="77777777" w:rsidR="000D1888" w:rsidRPr="00F03679" w:rsidRDefault="000D1888" w:rsidP="00715C74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</w:pPr>
            <w:r w:rsidRPr="00F03679">
              <w:rPr>
                <w:rFonts w:ascii="Times New Roman" w:eastAsia="宋体" w:hAnsi="Times New Roman" w:cs="Times New Roman" w:hint="eastAsia"/>
                <w:i/>
                <w:iCs/>
                <w:kern w:val="0"/>
                <w:sz w:val="18"/>
                <w:szCs w:val="18"/>
                <w:lang w:bidi="ug-CN"/>
              </w:rPr>
              <w:t>A</w:t>
            </w:r>
            <w:r w:rsidRPr="00F03679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  <w:lang w:bidi="ug-CN"/>
              </w:rPr>
              <w:t>bies forrestii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9E0169" w14:textId="77777777" w:rsidR="000D1888" w:rsidRPr="00F03679" w:rsidRDefault="000D1888" w:rsidP="00715C74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</w:pPr>
            <w:r w:rsidRPr="00F03679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Multi-species</w:t>
            </w:r>
          </w:p>
        </w:tc>
      </w:tr>
      <w:tr w:rsidR="00FD1D5C" w14:paraId="270705E3" w14:textId="77777777" w:rsidTr="00B73E83">
        <w:trPr>
          <w:jc w:val="center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BE1365" w14:textId="77777777" w:rsidR="000D1888" w:rsidRPr="00F03679" w:rsidRDefault="000D1888" w:rsidP="00715C74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</w:pPr>
            <w:r w:rsidRPr="00F03679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Reconstruction target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AD9F0" w14:textId="77777777" w:rsidR="000D1888" w:rsidRPr="00F03679" w:rsidRDefault="000D1888" w:rsidP="00715C74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</w:pPr>
            <w:r w:rsidRPr="00F03679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  <w:lang w:bidi="ug-CN"/>
              </w:rPr>
              <w:t>p</w:t>
            </w:r>
            <w:r w:rsidRPr="00F03679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recipitation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7BAA2" w14:textId="77777777" w:rsidR="000D1888" w:rsidRPr="00F03679" w:rsidRDefault="000D1888" w:rsidP="00715C74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</w:pPr>
            <w:r w:rsidRPr="00F03679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  <w:lang w:bidi="ug-CN"/>
              </w:rPr>
              <w:t>P</w:t>
            </w:r>
            <w:r w:rsidRPr="00F03679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DSI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0FA8A6" w14:textId="77777777" w:rsidR="000D1888" w:rsidRPr="00F03679" w:rsidRDefault="000D1888" w:rsidP="00715C74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</w:pPr>
            <w:r w:rsidRPr="00F03679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  <w:lang w:bidi="ug-CN"/>
              </w:rPr>
              <w:t>P</w:t>
            </w:r>
            <w:r w:rsidRPr="00F03679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DSI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C5D34E" w14:textId="77777777" w:rsidR="000D1888" w:rsidRPr="00F03679" w:rsidRDefault="000D1888" w:rsidP="00715C74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</w:pPr>
            <w:r w:rsidRPr="00F03679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  <w:lang w:bidi="ug-CN"/>
              </w:rPr>
              <w:t>P</w:t>
            </w:r>
            <w:r w:rsidRPr="00F03679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DSI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48197F" w14:textId="77777777" w:rsidR="000D1888" w:rsidRPr="00F03679" w:rsidRDefault="000D1888" w:rsidP="00715C74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</w:pPr>
            <w:r w:rsidRPr="00F03679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  <w:lang w:bidi="ug-CN"/>
              </w:rPr>
              <w:t>P</w:t>
            </w:r>
            <w:r w:rsidRPr="00F03679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DSI</w:t>
            </w:r>
          </w:p>
        </w:tc>
      </w:tr>
      <w:tr w:rsidR="00FD1D5C" w14:paraId="739080C9" w14:textId="77777777" w:rsidTr="00B73E83">
        <w:trPr>
          <w:jc w:val="center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9ACC1" w14:textId="77777777" w:rsidR="000D1888" w:rsidRPr="00F03679" w:rsidRDefault="000D1888" w:rsidP="00715C74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</w:pPr>
            <w:r w:rsidRPr="00F03679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Reconstruction season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E55967" w14:textId="77777777" w:rsidR="000D1888" w:rsidRPr="00F03679" w:rsidRDefault="000D1888" w:rsidP="00715C74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p</w:t>
            </w:r>
            <w:r w:rsidRPr="00F03679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November-cFebruary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A3B6D5" w14:textId="007F3EF0" w:rsidR="000D1888" w:rsidRPr="00F03679" w:rsidRDefault="000D1888" w:rsidP="00B73E83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c</w:t>
            </w:r>
            <w:r w:rsidRPr="00F03679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March–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c</w:t>
            </w:r>
            <w:r w:rsidRPr="00F03679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April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A9F14E" w14:textId="4BC37B2C" w:rsidR="000D1888" w:rsidRPr="00F03679" w:rsidRDefault="000D1888" w:rsidP="00715C74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  <w:lang w:bidi="ug-CN"/>
              </w:rPr>
              <w:t>p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May</w:t>
            </w:r>
            <w:r w:rsidR="00B73E83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-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cApril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9B14B4" w14:textId="77777777" w:rsidR="000D1888" w:rsidRPr="00F03679" w:rsidRDefault="000D1888" w:rsidP="00715C74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  <w:lang w:bidi="ug-CN"/>
              </w:rPr>
              <w:t>c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April-cJune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3551D1" w14:textId="0062B467" w:rsidR="000D1888" w:rsidRPr="00F03679" w:rsidRDefault="000D1888" w:rsidP="00B73E83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c</w:t>
            </w: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  <w:lang w:bidi="ug-CN"/>
              </w:rPr>
              <w:t>M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ay-cJune</w:t>
            </w:r>
          </w:p>
        </w:tc>
      </w:tr>
      <w:tr w:rsidR="00FD1D5C" w14:paraId="01390E2C" w14:textId="77777777" w:rsidTr="00B73E83">
        <w:trPr>
          <w:jc w:val="center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A99243" w14:textId="77777777" w:rsidR="000D1888" w:rsidRPr="00F03679" w:rsidRDefault="000D1888" w:rsidP="00715C74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</w:pPr>
            <w:r w:rsidRPr="00F03679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Detrending method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CD5E7" w14:textId="77777777" w:rsidR="000D1888" w:rsidRPr="00F03679" w:rsidRDefault="000D1888" w:rsidP="00715C74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Negative exponential method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86D64A" w14:textId="77777777" w:rsidR="000D1888" w:rsidRDefault="000D1888" w:rsidP="00715C74">
            <w:pPr>
              <w:pStyle w:val="a8"/>
              <w:widowControl/>
              <w:spacing w:afterLines="30" w:after="93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Negative exponential method</w:t>
            </w:r>
          </w:p>
          <w:p w14:paraId="14D7806B" w14:textId="77777777" w:rsidR="000D1888" w:rsidRPr="00F03679" w:rsidRDefault="000D1888" w:rsidP="00715C74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Cubic smoothing spline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6650CE" w14:textId="77777777" w:rsidR="000D1888" w:rsidRPr="00F03679" w:rsidRDefault="000D1888" w:rsidP="00715C74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Cubic smoothing spline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6B0B3" w14:textId="77777777" w:rsidR="000D1888" w:rsidRDefault="000D1888" w:rsidP="00715C74">
            <w:pPr>
              <w:pStyle w:val="a8"/>
              <w:widowControl/>
              <w:spacing w:afterLines="30" w:after="93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Negative exponential method</w:t>
            </w:r>
          </w:p>
          <w:p w14:paraId="77258FE7" w14:textId="77777777" w:rsidR="000D1888" w:rsidRPr="00F03679" w:rsidRDefault="000D1888" w:rsidP="00715C74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Linear regression curve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0E78B1" w14:textId="77777777" w:rsidR="000D1888" w:rsidRPr="00F03679" w:rsidRDefault="000D1888" w:rsidP="00715C74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Cubic smoothing spline</w:t>
            </w:r>
          </w:p>
        </w:tc>
      </w:tr>
      <w:tr w:rsidR="00FD1D5C" w14:paraId="5F53EAA6" w14:textId="77777777" w:rsidTr="00B73E83">
        <w:trPr>
          <w:jc w:val="center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168CF" w14:textId="77777777" w:rsidR="000D1888" w:rsidRPr="00F03679" w:rsidRDefault="000D1888" w:rsidP="00715C74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</w:pPr>
            <w:r w:rsidRPr="00F03679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Chronology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E70DD" w14:textId="77777777" w:rsidR="000D1888" w:rsidRPr="00F03679" w:rsidRDefault="000D1888" w:rsidP="00715C74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Residual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BCC54E" w14:textId="77777777" w:rsidR="000D1888" w:rsidRPr="00F03679" w:rsidRDefault="000D1888" w:rsidP="00715C74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Residual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EA14F5" w14:textId="77777777" w:rsidR="000D1888" w:rsidRPr="00F03679" w:rsidRDefault="000D1888" w:rsidP="00715C74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  <w:lang w:bidi="ug-CN"/>
              </w:rPr>
              <w:t>A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RSTAN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32C9C0" w14:textId="77777777" w:rsidR="000D1888" w:rsidRPr="00F03679" w:rsidRDefault="000D1888" w:rsidP="00715C74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Residual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2C748" w14:textId="77777777" w:rsidR="000D1888" w:rsidRPr="00F03679" w:rsidRDefault="000D1888" w:rsidP="00715C74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Standard</w:t>
            </w:r>
          </w:p>
        </w:tc>
      </w:tr>
      <w:tr w:rsidR="00FD1D5C" w14:paraId="0D79E64D" w14:textId="77777777" w:rsidTr="00B73E83">
        <w:trPr>
          <w:jc w:val="center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5DC5D0" w14:textId="77777777" w:rsidR="000D1888" w:rsidRPr="00F03679" w:rsidRDefault="000D1888" w:rsidP="00715C74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Length of calibration period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7A786D" w14:textId="77777777" w:rsidR="000D1888" w:rsidRDefault="000D1888" w:rsidP="00715C74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1956-</w:t>
            </w:r>
          </w:p>
          <w:p w14:paraId="766AF2D1" w14:textId="77777777" w:rsidR="000D1888" w:rsidRDefault="000D1888" w:rsidP="00715C74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2005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F23AA0" w14:textId="77777777" w:rsidR="000D1888" w:rsidRDefault="000D1888" w:rsidP="00715C74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  <w:lang w:bidi="ug-CN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951-</w:t>
            </w:r>
          </w:p>
          <w:p w14:paraId="0AC01253" w14:textId="77777777" w:rsidR="000D1888" w:rsidRDefault="000D1888" w:rsidP="00715C74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2000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8BB9EC" w14:textId="77777777" w:rsidR="000D1888" w:rsidRDefault="000D1888" w:rsidP="00715C74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  <w:lang w:bidi="ug-CN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954-</w:t>
            </w:r>
          </w:p>
          <w:p w14:paraId="5C6835F3" w14:textId="77777777" w:rsidR="000D1888" w:rsidRDefault="000D1888" w:rsidP="00715C74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EA935B" w14:textId="77777777" w:rsidR="000D1888" w:rsidRDefault="000D1888" w:rsidP="00715C74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  <w:lang w:bidi="ug-CN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944-</w:t>
            </w:r>
          </w:p>
          <w:p w14:paraId="5623C8FF" w14:textId="77777777" w:rsidR="000D1888" w:rsidRDefault="000D1888" w:rsidP="00715C74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2012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E2CEA8" w14:textId="77777777" w:rsidR="000D1888" w:rsidRDefault="000D1888" w:rsidP="00715C74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  <w:lang w:bidi="ug-CN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953-</w:t>
            </w:r>
          </w:p>
          <w:p w14:paraId="591ECBB6" w14:textId="77777777" w:rsidR="000D1888" w:rsidRDefault="000D1888" w:rsidP="00715C74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2005</w:t>
            </w:r>
          </w:p>
        </w:tc>
      </w:tr>
      <w:tr w:rsidR="00FD1D5C" w14:paraId="043D44F9" w14:textId="77777777" w:rsidTr="00B73E83">
        <w:trPr>
          <w:jc w:val="center"/>
        </w:trPr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14:paraId="1884E201" w14:textId="77777777" w:rsidR="000D1888" w:rsidRDefault="000D1888" w:rsidP="00715C74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Sample replication (trees)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3CDF0586" w14:textId="77777777" w:rsidR="000D1888" w:rsidRDefault="000D1888" w:rsidP="00715C74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  <w:lang w:bidi="ug-CN"/>
              </w:rPr>
              <w:t>3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52E3B241" w14:textId="77777777" w:rsidR="000D1888" w:rsidRDefault="000D1888" w:rsidP="00715C74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  <w:lang w:bidi="ug-CN"/>
              </w:rPr>
              <w:t>9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043A59E2" w14:textId="77777777" w:rsidR="000D1888" w:rsidRDefault="000D1888" w:rsidP="00715C74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  <w:lang w:bidi="ug-CN"/>
              </w:rPr>
              <w:t>6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4D96E6A7" w14:textId="77777777" w:rsidR="000D1888" w:rsidRDefault="000D1888" w:rsidP="00715C74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</w:pP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47</w:t>
            </w:r>
          </w:p>
        </w:tc>
        <w:tc>
          <w:tcPr>
            <w:tcW w:w="1280" w:type="dxa"/>
            <w:tcBorders>
              <w:top w:val="single" w:sz="4" w:space="0" w:color="auto"/>
            </w:tcBorders>
            <w:vAlign w:val="center"/>
          </w:tcPr>
          <w:p w14:paraId="311B6D4F" w14:textId="77777777" w:rsidR="000D1888" w:rsidRDefault="000D1888" w:rsidP="00715C74">
            <w:pPr>
              <w:pStyle w:val="a8"/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  <w:lang w:bidi="ug-CN"/>
              </w:rPr>
              <w:t>4</w:t>
            </w:r>
            <w:r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bidi="ug-CN"/>
              </w:rPr>
              <w:t>09</w:t>
            </w:r>
          </w:p>
        </w:tc>
      </w:tr>
    </w:tbl>
    <w:p w14:paraId="4AD22F19" w14:textId="25F58EE5" w:rsidR="000D1888" w:rsidRDefault="000D1888"/>
    <w:p w14:paraId="41501020" w14:textId="77777777" w:rsidR="00832475" w:rsidRDefault="00832475">
      <w:pPr>
        <w:widowControl/>
        <w:jc w:val="left"/>
        <w:rPr>
          <w:rFonts w:ascii="Times New Roman" w:eastAsia="宋体" w:hAnsi="Times New Roman" w:cs="Times New Roman"/>
          <w:kern w:val="0"/>
          <w:szCs w:val="21"/>
          <w:lang w:bidi="ug-CN"/>
        </w:rPr>
      </w:pPr>
      <w:r>
        <w:rPr>
          <w:rFonts w:ascii="Times New Roman" w:eastAsia="宋体" w:hAnsi="Times New Roman" w:cs="Times New Roman"/>
          <w:kern w:val="0"/>
          <w:szCs w:val="21"/>
          <w:lang w:bidi="ug-CN"/>
        </w:rPr>
        <w:br w:type="page"/>
      </w:r>
    </w:p>
    <w:p w14:paraId="736147A9" w14:textId="7303C8A9" w:rsidR="00832475" w:rsidRPr="00A673C8" w:rsidRDefault="00832475" w:rsidP="00832475">
      <w:pPr>
        <w:widowControl/>
        <w:spacing w:before="100" w:beforeAutospacing="1" w:after="120"/>
        <w:rPr>
          <w:rFonts w:ascii="Times New Roman" w:eastAsia="宋体" w:hAnsi="Times New Roman" w:cs="Times New Roman"/>
          <w:kern w:val="0"/>
          <w:szCs w:val="21"/>
          <w:lang w:bidi="ug-CN"/>
        </w:rPr>
      </w:pPr>
      <w:bookmarkStart w:id="0" w:name="_Hlk68719775"/>
      <w:r>
        <w:rPr>
          <w:rFonts w:ascii="Times New Roman" w:eastAsia="宋体" w:hAnsi="Times New Roman" w:cs="Times New Roman"/>
          <w:kern w:val="0"/>
          <w:szCs w:val="21"/>
          <w:lang w:bidi="ug-CN"/>
        </w:rPr>
        <w:lastRenderedPageBreak/>
        <w:t xml:space="preserve">Table S2 </w:t>
      </w:r>
      <w:r w:rsidRPr="00A673C8">
        <w:rPr>
          <w:rFonts w:ascii="Times New Roman" w:eastAsia="宋体" w:hAnsi="Times New Roman" w:cs="Times New Roman"/>
          <w:kern w:val="0"/>
          <w:szCs w:val="21"/>
          <w:lang w:bidi="ug-CN"/>
        </w:rPr>
        <w:t>Comparison of extreme wet years</w:t>
      </w:r>
      <w:r>
        <w:rPr>
          <w:rFonts w:ascii="Times New Roman" w:eastAsia="宋体" w:hAnsi="Times New Roman" w:cs="Times New Roman"/>
          <w:kern w:val="0"/>
          <w:szCs w:val="21"/>
          <w:lang w:bidi="ug-CN"/>
        </w:rPr>
        <w:t xml:space="preserve"> in different hydro-climatic reconstructions in the SETP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1275"/>
        <w:gridCol w:w="1418"/>
        <w:gridCol w:w="1134"/>
        <w:gridCol w:w="1559"/>
        <w:gridCol w:w="1350"/>
      </w:tblGrid>
      <w:tr w:rsidR="00832475" w:rsidRPr="00A673C8" w14:paraId="058BC51E" w14:textId="77777777" w:rsidTr="00832475">
        <w:tc>
          <w:tcPr>
            <w:tcW w:w="1560" w:type="dxa"/>
            <w:tcBorders>
              <w:bottom w:val="single" w:sz="4" w:space="0" w:color="auto"/>
            </w:tcBorders>
          </w:tcPr>
          <w:p w14:paraId="760708A4" w14:textId="77777777" w:rsidR="00832475" w:rsidRPr="00A673C8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</w:pPr>
            <w:r w:rsidRPr="00A673C8"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  <w:t>Present study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06E36B4D" w14:textId="77777777" w:rsidR="00832475" w:rsidRPr="00A673C8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</w:pPr>
            <w:r w:rsidRPr="00A673C8">
              <w:rPr>
                <w:rFonts w:ascii="Times New Roman" w:eastAsia="宋体" w:hAnsi="Times New Roman" w:cs="Times New Roman" w:hint="eastAsia"/>
                <w:kern w:val="0"/>
                <w:szCs w:val="21"/>
                <w:lang w:bidi="ug-CN"/>
              </w:rPr>
              <w:t>F</w:t>
            </w:r>
            <w:r w:rsidRPr="00A673C8"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  <w:t>an et al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D9815DA" w14:textId="77777777" w:rsidR="00832475" w:rsidRPr="00A673C8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</w:pPr>
            <w:r w:rsidRPr="00A673C8">
              <w:rPr>
                <w:rFonts w:ascii="Times New Roman" w:eastAsia="宋体" w:hAnsi="Times New Roman" w:cs="Times New Roman" w:hint="eastAsia"/>
                <w:kern w:val="0"/>
                <w:szCs w:val="21"/>
                <w:lang w:bidi="ug-CN"/>
              </w:rPr>
              <w:t>F</w:t>
            </w:r>
            <w:r w:rsidRPr="00A673C8"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  <w:t>ang et al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E8B44D5" w14:textId="77777777" w:rsidR="00832475" w:rsidRPr="00A673C8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</w:pPr>
            <w:r w:rsidRPr="00A673C8">
              <w:rPr>
                <w:rFonts w:ascii="Times New Roman" w:eastAsia="宋体" w:hAnsi="Times New Roman" w:cs="Times New Roman" w:hint="eastAsia"/>
                <w:kern w:val="0"/>
                <w:szCs w:val="21"/>
                <w:lang w:bidi="ug-CN"/>
              </w:rPr>
              <w:t>L</w:t>
            </w:r>
            <w:r w:rsidRPr="00A673C8"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  <w:t>i et al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FDC63CA" w14:textId="77777777" w:rsidR="00832475" w:rsidRPr="00A673C8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</w:pPr>
            <w:r w:rsidRPr="00A673C8">
              <w:rPr>
                <w:rFonts w:ascii="Times New Roman" w:eastAsia="宋体" w:hAnsi="Times New Roman" w:cs="Times New Roman" w:hint="eastAsia"/>
                <w:kern w:val="0"/>
                <w:szCs w:val="21"/>
                <w:lang w:bidi="ug-CN"/>
              </w:rPr>
              <w:t>Z</w:t>
            </w:r>
            <w:r w:rsidRPr="00A673C8"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  <w:t xml:space="preserve">hang </w:t>
            </w:r>
            <w:r w:rsidRPr="00A673C8">
              <w:rPr>
                <w:rFonts w:ascii="Times New Roman" w:eastAsia="宋体" w:hAnsi="Times New Roman" w:cs="Times New Roman" w:hint="eastAsia"/>
                <w:kern w:val="0"/>
                <w:szCs w:val="21"/>
                <w:lang w:bidi="ug-CN"/>
              </w:rPr>
              <w:t>et</w:t>
            </w:r>
            <w:r w:rsidRPr="00A673C8"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  <w:t xml:space="preserve"> al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34ED1001" w14:textId="4457ED4F" w:rsidR="00832475" w:rsidRPr="00A673C8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</w:pPr>
            <w:r w:rsidRPr="00A673C8">
              <w:rPr>
                <w:rFonts w:ascii="Times New Roman" w:eastAsia="宋体" w:hAnsi="Times New Roman" w:cs="Times New Roman" w:hint="eastAsia"/>
                <w:kern w:val="0"/>
                <w:szCs w:val="21"/>
                <w:lang w:bidi="ug-CN"/>
              </w:rPr>
              <w:t>M</w:t>
            </w:r>
            <w:r w:rsidRPr="00A673C8"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  <w:t>ADA</w:t>
            </w:r>
            <w:r w:rsidR="000F0E28"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  <w:t xml:space="preserve"> (Cook et al)</w:t>
            </w:r>
          </w:p>
        </w:tc>
      </w:tr>
      <w:tr w:rsidR="00832475" w:rsidRPr="00A673C8" w14:paraId="7C98550C" w14:textId="77777777" w:rsidTr="00832475">
        <w:tc>
          <w:tcPr>
            <w:tcW w:w="1560" w:type="dxa"/>
            <w:tcBorders>
              <w:top w:val="single" w:sz="4" w:space="0" w:color="auto"/>
            </w:tcBorders>
          </w:tcPr>
          <w:p w14:paraId="5E15BFB4" w14:textId="77777777" w:rsidR="00832475" w:rsidRPr="00A673C8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</w:pPr>
            <w:r w:rsidRPr="00A673C8">
              <w:rPr>
                <w:rFonts w:ascii="Times New Roman" w:eastAsia="宋体" w:hAnsi="Times New Roman" w:cs="Times New Roman" w:hint="eastAsia"/>
                <w:kern w:val="0"/>
                <w:szCs w:val="21"/>
                <w:lang w:bidi="ug-CN"/>
              </w:rPr>
              <w:t>1</w:t>
            </w:r>
            <w:r w:rsidRPr="00A673C8"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  <w:t>627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036831E3" w14:textId="77777777" w:rsidR="00832475" w:rsidRPr="00A673C8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</w:pPr>
            <w:r w:rsidRPr="00A673C8">
              <w:rPr>
                <w:rFonts w:ascii="Times New Roman" w:eastAsia="宋体" w:hAnsi="Times New Roman" w:cs="Times New Roman" w:hint="eastAsia"/>
                <w:kern w:val="0"/>
                <w:szCs w:val="21"/>
                <w:lang w:bidi="ug-CN"/>
              </w:rPr>
              <w:t>—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4F4E8E9B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 w:hint="eastAsia"/>
                <w:b/>
                <w:bCs/>
                <w:color w:val="00B050"/>
                <w:kern w:val="0"/>
                <w:szCs w:val="21"/>
                <w:lang w:bidi="ug-CN"/>
              </w:rPr>
              <w:t>Y</w:t>
            </w:r>
            <w:r w:rsidRPr="009C0B99"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  <w:t>es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3C1B28B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 w:hint="eastAsia"/>
                <w:b/>
                <w:bCs/>
                <w:color w:val="C00000"/>
                <w:kern w:val="0"/>
                <w:szCs w:val="21"/>
                <w:lang w:bidi="ug-CN"/>
              </w:rPr>
              <w:t>N</w:t>
            </w:r>
            <w:r w:rsidRPr="009C0B99"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Cs w:val="21"/>
                <w:lang w:bidi="ug-CN"/>
              </w:rPr>
              <w:t>o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8EB36FF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  <w:t>No (wet)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42A98677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 w:hint="eastAsia"/>
                <w:b/>
                <w:bCs/>
                <w:color w:val="00B050"/>
                <w:kern w:val="0"/>
                <w:szCs w:val="21"/>
                <w:lang w:bidi="ug-CN"/>
              </w:rPr>
              <w:t>Y</w:t>
            </w:r>
            <w:r w:rsidRPr="009C0B99"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  <w:t>es</w:t>
            </w:r>
          </w:p>
        </w:tc>
      </w:tr>
      <w:tr w:rsidR="00832475" w:rsidRPr="00A673C8" w14:paraId="4E2F052B" w14:textId="77777777" w:rsidTr="00832475">
        <w:tc>
          <w:tcPr>
            <w:tcW w:w="1560" w:type="dxa"/>
          </w:tcPr>
          <w:p w14:paraId="7B03BB0C" w14:textId="77777777" w:rsidR="00832475" w:rsidRPr="00A673C8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</w:pPr>
            <w:r w:rsidRPr="00A673C8">
              <w:rPr>
                <w:rFonts w:ascii="Times New Roman" w:eastAsia="宋体" w:hAnsi="Times New Roman" w:cs="Times New Roman" w:hint="eastAsia"/>
                <w:kern w:val="0"/>
                <w:szCs w:val="21"/>
                <w:lang w:bidi="ug-CN"/>
              </w:rPr>
              <w:t>1</w:t>
            </w:r>
            <w:r w:rsidRPr="00A673C8"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  <w:t>638</w:t>
            </w:r>
          </w:p>
        </w:tc>
        <w:tc>
          <w:tcPr>
            <w:tcW w:w="1275" w:type="dxa"/>
          </w:tcPr>
          <w:p w14:paraId="592BA7C8" w14:textId="77777777" w:rsidR="00832475" w:rsidRPr="00A673C8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</w:pPr>
            <w:r w:rsidRPr="00A673C8">
              <w:rPr>
                <w:rFonts w:ascii="Times New Roman" w:eastAsia="宋体" w:hAnsi="Times New Roman" w:cs="Times New Roman" w:hint="eastAsia"/>
                <w:kern w:val="0"/>
                <w:szCs w:val="21"/>
                <w:lang w:bidi="ug-CN"/>
              </w:rPr>
              <w:t>—</w:t>
            </w:r>
          </w:p>
        </w:tc>
        <w:tc>
          <w:tcPr>
            <w:tcW w:w="1418" w:type="dxa"/>
          </w:tcPr>
          <w:p w14:paraId="7AD07733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 w:hint="eastAsia"/>
                <w:b/>
                <w:bCs/>
                <w:color w:val="00B050"/>
                <w:kern w:val="0"/>
                <w:szCs w:val="21"/>
                <w:lang w:bidi="ug-CN"/>
              </w:rPr>
              <w:t>Y</w:t>
            </w:r>
            <w:r w:rsidRPr="009C0B99"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  <w:t>es</w:t>
            </w:r>
          </w:p>
        </w:tc>
        <w:tc>
          <w:tcPr>
            <w:tcW w:w="1134" w:type="dxa"/>
          </w:tcPr>
          <w:p w14:paraId="2A79CDAC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 w:hint="eastAsia"/>
                <w:b/>
                <w:bCs/>
                <w:color w:val="C00000"/>
                <w:kern w:val="0"/>
                <w:szCs w:val="21"/>
                <w:lang w:bidi="ug-CN"/>
              </w:rPr>
              <w:t>N</w:t>
            </w:r>
            <w:r w:rsidRPr="009C0B99"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Cs w:val="21"/>
                <w:lang w:bidi="ug-CN"/>
              </w:rPr>
              <w:t>o</w:t>
            </w:r>
          </w:p>
        </w:tc>
        <w:tc>
          <w:tcPr>
            <w:tcW w:w="1559" w:type="dxa"/>
          </w:tcPr>
          <w:p w14:paraId="1DD419ED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  <w:t>No (wet)</w:t>
            </w:r>
          </w:p>
        </w:tc>
        <w:tc>
          <w:tcPr>
            <w:tcW w:w="1350" w:type="dxa"/>
          </w:tcPr>
          <w:p w14:paraId="6CF355CA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 w:hint="eastAsia"/>
                <w:b/>
                <w:bCs/>
                <w:color w:val="00B050"/>
                <w:kern w:val="0"/>
                <w:szCs w:val="21"/>
                <w:lang w:bidi="ug-CN"/>
              </w:rPr>
              <w:t>Y</w:t>
            </w:r>
            <w:r w:rsidRPr="009C0B99"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  <w:t>es</w:t>
            </w:r>
          </w:p>
        </w:tc>
      </w:tr>
      <w:tr w:rsidR="00832475" w:rsidRPr="00A673C8" w14:paraId="577C1E29" w14:textId="77777777" w:rsidTr="00832475">
        <w:tc>
          <w:tcPr>
            <w:tcW w:w="1560" w:type="dxa"/>
          </w:tcPr>
          <w:p w14:paraId="7CE613EA" w14:textId="77777777" w:rsidR="00832475" w:rsidRPr="00A673C8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</w:pPr>
            <w:r w:rsidRPr="00A673C8">
              <w:rPr>
                <w:rFonts w:ascii="Times New Roman" w:eastAsia="宋体" w:hAnsi="Times New Roman" w:cs="Times New Roman" w:hint="eastAsia"/>
                <w:kern w:val="0"/>
                <w:szCs w:val="21"/>
                <w:lang w:bidi="ug-CN"/>
              </w:rPr>
              <w:t>1</w:t>
            </w:r>
            <w:r w:rsidRPr="00A673C8"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  <w:t>654</w:t>
            </w:r>
          </w:p>
        </w:tc>
        <w:tc>
          <w:tcPr>
            <w:tcW w:w="1275" w:type="dxa"/>
          </w:tcPr>
          <w:p w14:paraId="2196FB49" w14:textId="77777777" w:rsidR="00832475" w:rsidRPr="00A673C8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</w:pPr>
            <w:r w:rsidRPr="00A673C8">
              <w:rPr>
                <w:rFonts w:ascii="Times New Roman" w:eastAsia="宋体" w:hAnsi="Times New Roman" w:cs="Times New Roman" w:hint="eastAsia"/>
                <w:kern w:val="0"/>
                <w:szCs w:val="21"/>
                <w:lang w:bidi="ug-CN"/>
              </w:rPr>
              <w:t>—</w:t>
            </w:r>
          </w:p>
        </w:tc>
        <w:tc>
          <w:tcPr>
            <w:tcW w:w="1418" w:type="dxa"/>
          </w:tcPr>
          <w:p w14:paraId="3832DBFD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 w:hint="eastAsia"/>
                <w:b/>
                <w:bCs/>
                <w:color w:val="00B050"/>
                <w:kern w:val="0"/>
                <w:szCs w:val="21"/>
                <w:lang w:bidi="ug-CN"/>
              </w:rPr>
              <w:t>Y</w:t>
            </w:r>
            <w:r w:rsidRPr="009C0B99"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  <w:t>es</w:t>
            </w:r>
          </w:p>
        </w:tc>
        <w:tc>
          <w:tcPr>
            <w:tcW w:w="1134" w:type="dxa"/>
          </w:tcPr>
          <w:p w14:paraId="122E42CB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 w:hint="eastAsia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  <w:t>N</w:t>
            </w:r>
            <w:r w:rsidRPr="009C0B99"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  <w:t>o (wet)</w:t>
            </w:r>
          </w:p>
        </w:tc>
        <w:tc>
          <w:tcPr>
            <w:tcW w:w="1559" w:type="dxa"/>
          </w:tcPr>
          <w:p w14:paraId="13C51CF9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Cs w:val="21"/>
                <w:lang w:bidi="ug-CN"/>
              </w:rPr>
              <w:t>No</w:t>
            </w:r>
          </w:p>
        </w:tc>
        <w:tc>
          <w:tcPr>
            <w:tcW w:w="1350" w:type="dxa"/>
          </w:tcPr>
          <w:p w14:paraId="0BF52AEB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 w:hint="eastAsia"/>
                <w:b/>
                <w:bCs/>
                <w:color w:val="00B050"/>
                <w:kern w:val="0"/>
                <w:szCs w:val="21"/>
                <w:lang w:bidi="ug-CN"/>
              </w:rPr>
              <w:t>Y</w:t>
            </w:r>
            <w:r w:rsidRPr="009C0B99"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  <w:t>es</w:t>
            </w:r>
          </w:p>
        </w:tc>
      </w:tr>
      <w:tr w:rsidR="00832475" w:rsidRPr="00A673C8" w14:paraId="0E766D48" w14:textId="77777777" w:rsidTr="00832475">
        <w:tc>
          <w:tcPr>
            <w:tcW w:w="1560" w:type="dxa"/>
          </w:tcPr>
          <w:p w14:paraId="4F9DEBDA" w14:textId="77777777" w:rsidR="00832475" w:rsidRPr="00A673C8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</w:pPr>
            <w:r w:rsidRPr="00A673C8">
              <w:rPr>
                <w:rFonts w:ascii="Times New Roman" w:eastAsia="宋体" w:hAnsi="Times New Roman" w:cs="Times New Roman" w:hint="eastAsia"/>
                <w:kern w:val="0"/>
                <w:szCs w:val="21"/>
                <w:lang w:bidi="ug-CN"/>
              </w:rPr>
              <w:t>1</w:t>
            </w:r>
            <w:r w:rsidRPr="00A673C8"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  <w:t>832</w:t>
            </w:r>
          </w:p>
        </w:tc>
        <w:tc>
          <w:tcPr>
            <w:tcW w:w="1275" w:type="dxa"/>
          </w:tcPr>
          <w:p w14:paraId="786DE5AE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  <w:t>No (wet)</w:t>
            </w:r>
          </w:p>
        </w:tc>
        <w:tc>
          <w:tcPr>
            <w:tcW w:w="1418" w:type="dxa"/>
          </w:tcPr>
          <w:p w14:paraId="2B113C19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 w:hint="eastAsia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  <w:t>No</w:t>
            </w:r>
            <w:r w:rsidRPr="009C0B99"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  <w:t xml:space="preserve"> (wet)</w:t>
            </w:r>
          </w:p>
        </w:tc>
        <w:tc>
          <w:tcPr>
            <w:tcW w:w="1134" w:type="dxa"/>
          </w:tcPr>
          <w:p w14:paraId="4F3B5689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Cs w:val="21"/>
                <w:lang w:bidi="ug-CN"/>
              </w:rPr>
              <w:t>No</w:t>
            </w:r>
          </w:p>
        </w:tc>
        <w:tc>
          <w:tcPr>
            <w:tcW w:w="1559" w:type="dxa"/>
          </w:tcPr>
          <w:p w14:paraId="32739C3D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  <w:t>No (wet)</w:t>
            </w:r>
          </w:p>
        </w:tc>
        <w:tc>
          <w:tcPr>
            <w:tcW w:w="1350" w:type="dxa"/>
          </w:tcPr>
          <w:p w14:paraId="183D9B2B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 w:hint="eastAsia"/>
                <w:b/>
                <w:bCs/>
                <w:color w:val="00B050"/>
                <w:kern w:val="0"/>
                <w:szCs w:val="21"/>
                <w:lang w:bidi="ug-CN"/>
              </w:rPr>
              <w:t>Y</w:t>
            </w:r>
            <w:r w:rsidRPr="009C0B99"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  <w:t>es</w:t>
            </w:r>
          </w:p>
        </w:tc>
      </w:tr>
      <w:tr w:rsidR="00832475" w:rsidRPr="00A673C8" w14:paraId="03AAA132" w14:textId="77777777" w:rsidTr="00832475">
        <w:tc>
          <w:tcPr>
            <w:tcW w:w="1560" w:type="dxa"/>
          </w:tcPr>
          <w:p w14:paraId="704B2085" w14:textId="77777777" w:rsidR="00832475" w:rsidRPr="00A673C8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</w:pPr>
            <w:r w:rsidRPr="00A673C8">
              <w:rPr>
                <w:rFonts w:ascii="Times New Roman" w:eastAsia="宋体" w:hAnsi="Times New Roman" w:cs="Times New Roman" w:hint="eastAsia"/>
                <w:kern w:val="0"/>
                <w:szCs w:val="21"/>
                <w:lang w:bidi="ug-CN"/>
              </w:rPr>
              <w:t>1</w:t>
            </w:r>
            <w:r w:rsidRPr="00A673C8"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  <w:t>834-35</w:t>
            </w:r>
          </w:p>
        </w:tc>
        <w:tc>
          <w:tcPr>
            <w:tcW w:w="1275" w:type="dxa"/>
          </w:tcPr>
          <w:p w14:paraId="0D2B8575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 w:hint="eastAsia"/>
                <w:b/>
                <w:bCs/>
                <w:color w:val="00B050"/>
                <w:kern w:val="0"/>
                <w:szCs w:val="21"/>
                <w:lang w:bidi="ug-CN"/>
              </w:rPr>
              <w:t>Yes</w:t>
            </w:r>
          </w:p>
        </w:tc>
        <w:tc>
          <w:tcPr>
            <w:tcW w:w="1418" w:type="dxa"/>
          </w:tcPr>
          <w:p w14:paraId="59AB85C9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  <w:t>Yes</w:t>
            </w:r>
          </w:p>
        </w:tc>
        <w:tc>
          <w:tcPr>
            <w:tcW w:w="1134" w:type="dxa"/>
          </w:tcPr>
          <w:p w14:paraId="24385746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  <w:t>No (wet)</w:t>
            </w:r>
          </w:p>
        </w:tc>
        <w:tc>
          <w:tcPr>
            <w:tcW w:w="1559" w:type="dxa"/>
          </w:tcPr>
          <w:p w14:paraId="2078D772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  <w:t>No (wet)</w:t>
            </w:r>
          </w:p>
        </w:tc>
        <w:tc>
          <w:tcPr>
            <w:tcW w:w="1350" w:type="dxa"/>
          </w:tcPr>
          <w:p w14:paraId="56EE0109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 w:hint="eastAsia"/>
                <w:b/>
                <w:bCs/>
                <w:color w:val="00B050"/>
                <w:kern w:val="0"/>
                <w:szCs w:val="21"/>
                <w:lang w:bidi="ug-CN"/>
              </w:rPr>
              <w:t>Y</w:t>
            </w:r>
            <w:r w:rsidRPr="009C0B99"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  <w:t>es</w:t>
            </w:r>
          </w:p>
        </w:tc>
      </w:tr>
      <w:tr w:rsidR="00832475" w:rsidRPr="00A673C8" w14:paraId="2D5CA62C" w14:textId="77777777" w:rsidTr="00832475">
        <w:tc>
          <w:tcPr>
            <w:tcW w:w="1560" w:type="dxa"/>
          </w:tcPr>
          <w:p w14:paraId="43F6B65C" w14:textId="77777777" w:rsidR="00832475" w:rsidRPr="00A673C8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</w:pPr>
            <w:r w:rsidRPr="00A673C8">
              <w:rPr>
                <w:rFonts w:ascii="Times New Roman" w:eastAsia="宋体" w:hAnsi="Times New Roman" w:cs="Times New Roman" w:hint="eastAsia"/>
                <w:kern w:val="0"/>
                <w:szCs w:val="21"/>
                <w:lang w:bidi="ug-CN"/>
              </w:rPr>
              <w:t>1</w:t>
            </w:r>
            <w:r w:rsidRPr="00A673C8"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  <w:t>992</w:t>
            </w:r>
          </w:p>
        </w:tc>
        <w:tc>
          <w:tcPr>
            <w:tcW w:w="1275" w:type="dxa"/>
          </w:tcPr>
          <w:p w14:paraId="6ABEADED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  <w:t>No (wet)</w:t>
            </w:r>
          </w:p>
        </w:tc>
        <w:tc>
          <w:tcPr>
            <w:tcW w:w="1418" w:type="dxa"/>
          </w:tcPr>
          <w:p w14:paraId="30235A61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  <w:t>Yes</w:t>
            </w:r>
          </w:p>
        </w:tc>
        <w:tc>
          <w:tcPr>
            <w:tcW w:w="1134" w:type="dxa"/>
          </w:tcPr>
          <w:p w14:paraId="574F09B0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  <w:t>Yes</w:t>
            </w:r>
          </w:p>
        </w:tc>
        <w:tc>
          <w:tcPr>
            <w:tcW w:w="1559" w:type="dxa"/>
          </w:tcPr>
          <w:p w14:paraId="0E338599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  <w:t>No (wet)</w:t>
            </w:r>
          </w:p>
        </w:tc>
        <w:tc>
          <w:tcPr>
            <w:tcW w:w="1350" w:type="dxa"/>
          </w:tcPr>
          <w:p w14:paraId="6998FE32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 w:hint="eastAsia"/>
                <w:b/>
                <w:bCs/>
                <w:color w:val="00B050"/>
                <w:kern w:val="0"/>
                <w:szCs w:val="21"/>
                <w:lang w:bidi="ug-CN"/>
              </w:rPr>
              <w:t>Y</w:t>
            </w:r>
            <w:r w:rsidRPr="009C0B99"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  <w:t>es</w:t>
            </w:r>
          </w:p>
        </w:tc>
      </w:tr>
    </w:tbl>
    <w:p w14:paraId="565FAFF0" w14:textId="72396456" w:rsidR="00832475" w:rsidRPr="004A1839" w:rsidRDefault="004A1839" w:rsidP="004A1839">
      <w:pPr>
        <w:widowControl/>
        <w:rPr>
          <w:rFonts w:ascii="Times New Roman" w:eastAsia="宋体" w:hAnsi="Times New Roman" w:cs="Times New Roman"/>
          <w:kern w:val="0"/>
          <w:szCs w:val="21"/>
          <w:lang w:bidi="ug-CN"/>
        </w:rPr>
      </w:pPr>
      <w:r>
        <w:rPr>
          <w:rFonts w:ascii="Times New Roman" w:eastAsia="宋体" w:hAnsi="Times New Roman" w:cs="Times New Roman"/>
          <w:kern w:val="0"/>
          <w:szCs w:val="21"/>
          <w:lang w:bidi="ug-CN"/>
        </w:rPr>
        <w:t>Note: “</w:t>
      </w:r>
      <w:r>
        <w:rPr>
          <w:rFonts w:ascii="Times New Roman" w:eastAsia="宋体" w:hAnsi="Times New Roman" w:cs="Times New Roman" w:hint="eastAsia"/>
          <w:kern w:val="0"/>
          <w:szCs w:val="21"/>
          <w:lang w:bidi="ug-CN"/>
        </w:rPr>
        <w:t>Y</w:t>
      </w:r>
      <w:r>
        <w:rPr>
          <w:rFonts w:ascii="Times New Roman" w:eastAsia="宋体" w:hAnsi="Times New Roman" w:cs="Times New Roman"/>
          <w:kern w:val="0"/>
          <w:szCs w:val="21"/>
          <w:lang w:bidi="ug-CN"/>
        </w:rPr>
        <w:t xml:space="preserve">es” means the timely match of extreme wet years in present NGS </w:t>
      </w:r>
      <w:r>
        <w:rPr>
          <w:rFonts w:ascii="Times New Roman" w:eastAsia="宋体" w:hAnsi="Times New Roman" w:cs="Times New Roman" w:hint="eastAsia"/>
          <w:kern w:val="0"/>
          <w:szCs w:val="21"/>
          <w:lang w:bidi="ug-CN"/>
        </w:rPr>
        <w:t>precipitation</w:t>
      </w:r>
      <w:r>
        <w:rPr>
          <w:rFonts w:ascii="Times New Roman" w:eastAsia="宋体" w:hAnsi="Times New Roman" w:cs="Times New Roman"/>
          <w:kern w:val="0"/>
          <w:szCs w:val="21"/>
          <w:lang w:bidi="ug-CN"/>
        </w:rPr>
        <w:t xml:space="preserve"> reconstruction and compared reconstructions; “No (wet)” means the extreme wet years in present reconstruction were not extreme wet but wet in compared series; “No” means the extreme wet years in present reconstruction were not wet in compared series.</w:t>
      </w:r>
    </w:p>
    <w:p w14:paraId="56D50C94" w14:textId="77777777" w:rsidR="00832475" w:rsidRDefault="00832475">
      <w:pPr>
        <w:widowControl/>
        <w:jc w:val="left"/>
        <w:rPr>
          <w:rFonts w:ascii="Times New Roman" w:eastAsia="宋体" w:hAnsi="Times New Roman" w:cs="Times New Roman"/>
          <w:kern w:val="0"/>
          <w:szCs w:val="21"/>
          <w:lang w:bidi="ug-CN"/>
        </w:rPr>
      </w:pPr>
      <w:r>
        <w:rPr>
          <w:rFonts w:ascii="Times New Roman" w:eastAsia="宋体" w:hAnsi="Times New Roman" w:cs="Times New Roman"/>
          <w:kern w:val="0"/>
          <w:szCs w:val="21"/>
          <w:lang w:bidi="ug-CN"/>
        </w:rPr>
        <w:br w:type="page"/>
      </w:r>
    </w:p>
    <w:p w14:paraId="2FED6EBE" w14:textId="5173DE32" w:rsidR="00832475" w:rsidRPr="00A673C8" w:rsidRDefault="00832475" w:rsidP="00832475">
      <w:pPr>
        <w:widowControl/>
        <w:spacing w:before="100" w:beforeAutospacing="1" w:after="120"/>
        <w:rPr>
          <w:rFonts w:ascii="Times New Roman" w:eastAsia="宋体" w:hAnsi="Times New Roman" w:cs="Times New Roman"/>
          <w:kern w:val="0"/>
          <w:szCs w:val="21"/>
          <w:lang w:bidi="ug-CN"/>
        </w:rPr>
      </w:pPr>
      <w:r>
        <w:rPr>
          <w:rFonts w:ascii="Times New Roman" w:eastAsia="宋体" w:hAnsi="Times New Roman" w:cs="Times New Roman"/>
          <w:kern w:val="0"/>
          <w:szCs w:val="21"/>
          <w:lang w:bidi="ug-CN"/>
        </w:rPr>
        <w:lastRenderedPageBreak/>
        <w:t xml:space="preserve">Table S3 </w:t>
      </w:r>
      <w:r w:rsidRPr="00A673C8">
        <w:rPr>
          <w:rFonts w:ascii="Times New Roman" w:eastAsia="宋体" w:hAnsi="Times New Roman" w:cs="Times New Roman"/>
          <w:kern w:val="0"/>
          <w:szCs w:val="21"/>
          <w:lang w:bidi="ug-CN"/>
        </w:rPr>
        <w:t xml:space="preserve">Comparison of extreme dry </w:t>
      </w:r>
      <w:r w:rsidRPr="00832475">
        <w:rPr>
          <w:rFonts w:ascii="Times New Roman" w:eastAsia="宋体" w:hAnsi="Times New Roman" w:cs="Times New Roman"/>
          <w:kern w:val="0"/>
          <w:szCs w:val="21"/>
          <w:lang w:bidi="ug-CN"/>
        </w:rPr>
        <w:t>years in different hydro-climatic reconstructions in the SETP</w:t>
      </w:r>
    </w:p>
    <w:tbl>
      <w:tblPr>
        <w:tblStyle w:val="a7"/>
        <w:tblW w:w="0" w:type="auto"/>
        <w:tblInd w:w="-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1417"/>
        <w:gridCol w:w="1418"/>
        <w:gridCol w:w="1276"/>
        <w:gridCol w:w="1417"/>
        <w:gridCol w:w="1355"/>
      </w:tblGrid>
      <w:tr w:rsidR="00832475" w:rsidRPr="00A673C8" w14:paraId="1A8922FD" w14:textId="77777777" w:rsidTr="00832475">
        <w:tc>
          <w:tcPr>
            <w:tcW w:w="1418" w:type="dxa"/>
            <w:tcBorders>
              <w:bottom w:val="single" w:sz="4" w:space="0" w:color="auto"/>
            </w:tcBorders>
          </w:tcPr>
          <w:p w14:paraId="42BE3FB9" w14:textId="77777777" w:rsidR="00832475" w:rsidRPr="00A673C8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</w:pPr>
            <w:r w:rsidRPr="00A673C8"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  <w:t>Present study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79F67BD" w14:textId="77777777" w:rsidR="00832475" w:rsidRPr="00A673C8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</w:pPr>
            <w:r w:rsidRPr="00A673C8"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  <w:t>Fan et al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95B74BB" w14:textId="77777777" w:rsidR="00832475" w:rsidRPr="00A673C8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</w:pPr>
            <w:r w:rsidRPr="00A673C8"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  <w:t>Fang et al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49A172E" w14:textId="77777777" w:rsidR="00832475" w:rsidRPr="00A673C8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</w:pPr>
            <w:r w:rsidRPr="00A673C8">
              <w:rPr>
                <w:rFonts w:ascii="Times New Roman" w:eastAsia="宋体" w:hAnsi="Times New Roman" w:cs="Times New Roman" w:hint="eastAsia"/>
                <w:kern w:val="0"/>
                <w:szCs w:val="21"/>
                <w:lang w:bidi="ug-CN"/>
              </w:rPr>
              <w:t>L</w:t>
            </w:r>
            <w:r w:rsidRPr="00A673C8"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  <w:t>i et al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678131B" w14:textId="77777777" w:rsidR="00832475" w:rsidRPr="00A673C8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</w:pPr>
            <w:r w:rsidRPr="00A673C8">
              <w:rPr>
                <w:rFonts w:ascii="Times New Roman" w:eastAsia="宋体" w:hAnsi="Times New Roman" w:cs="Times New Roman" w:hint="eastAsia"/>
                <w:kern w:val="0"/>
                <w:szCs w:val="21"/>
                <w:lang w:bidi="ug-CN"/>
              </w:rPr>
              <w:t>Z</w:t>
            </w:r>
            <w:r w:rsidRPr="00A673C8"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  <w:t>hang et al</w:t>
            </w:r>
          </w:p>
        </w:tc>
        <w:tc>
          <w:tcPr>
            <w:tcW w:w="1355" w:type="dxa"/>
            <w:tcBorders>
              <w:bottom w:val="single" w:sz="4" w:space="0" w:color="auto"/>
            </w:tcBorders>
          </w:tcPr>
          <w:p w14:paraId="0781D305" w14:textId="0170D4EC" w:rsidR="00832475" w:rsidRPr="00A673C8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</w:pPr>
            <w:r w:rsidRPr="00A673C8">
              <w:rPr>
                <w:rFonts w:ascii="Times New Roman" w:eastAsia="宋体" w:hAnsi="Times New Roman" w:cs="Times New Roman" w:hint="eastAsia"/>
                <w:kern w:val="0"/>
                <w:szCs w:val="21"/>
                <w:lang w:bidi="ug-CN"/>
              </w:rPr>
              <w:t>M</w:t>
            </w:r>
            <w:r w:rsidRPr="00A673C8"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  <w:t>ADA</w:t>
            </w:r>
            <w:r w:rsidR="000F0E28"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  <w:t xml:space="preserve"> (Cook et al)</w:t>
            </w:r>
          </w:p>
        </w:tc>
      </w:tr>
      <w:tr w:rsidR="00832475" w:rsidRPr="00A673C8" w14:paraId="01EC9562" w14:textId="77777777" w:rsidTr="00832475">
        <w:tc>
          <w:tcPr>
            <w:tcW w:w="1418" w:type="dxa"/>
            <w:tcBorders>
              <w:top w:val="single" w:sz="4" w:space="0" w:color="auto"/>
            </w:tcBorders>
          </w:tcPr>
          <w:p w14:paraId="1A0FF1EB" w14:textId="77777777" w:rsidR="00832475" w:rsidRPr="00A673C8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</w:pPr>
            <w:r w:rsidRPr="00A673C8">
              <w:rPr>
                <w:rFonts w:ascii="Times New Roman" w:eastAsia="宋体" w:hAnsi="Times New Roman" w:cs="Times New Roman" w:hint="eastAsia"/>
                <w:kern w:val="0"/>
                <w:szCs w:val="21"/>
                <w:lang w:bidi="ug-CN"/>
              </w:rPr>
              <w:t>1</w:t>
            </w:r>
            <w:r w:rsidRPr="00A673C8"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  <w:t>656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70C08C13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00B0F0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  <w:t>No (dry)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25CAAE96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  <w:t>No (dry)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B9889BB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Cs w:val="21"/>
                <w:lang w:bidi="ug-CN"/>
              </w:rPr>
              <w:t>No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55E8B196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  <w:t>No (dry)</w:t>
            </w:r>
          </w:p>
        </w:tc>
        <w:tc>
          <w:tcPr>
            <w:tcW w:w="1355" w:type="dxa"/>
            <w:tcBorders>
              <w:top w:val="single" w:sz="4" w:space="0" w:color="auto"/>
            </w:tcBorders>
          </w:tcPr>
          <w:p w14:paraId="5AF19BA3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Cs w:val="21"/>
                <w:lang w:bidi="ug-CN"/>
              </w:rPr>
              <w:t>No</w:t>
            </w:r>
          </w:p>
        </w:tc>
      </w:tr>
      <w:tr w:rsidR="00832475" w:rsidRPr="00A673C8" w14:paraId="7C29ABAD" w14:textId="77777777" w:rsidTr="00832475">
        <w:tc>
          <w:tcPr>
            <w:tcW w:w="1418" w:type="dxa"/>
          </w:tcPr>
          <w:p w14:paraId="6C2B89EB" w14:textId="77777777" w:rsidR="00832475" w:rsidRPr="00A673C8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</w:pPr>
            <w:r w:rsidRPr="00A673C8">
              <w:rPr>
                <w:rFonts w:ascii="Times New Roman" w:eastAsia="宋体" w:hAnsi="Times New Roman" w:cs="Times New Roman" w:hint="eastAsia"/>
                <w:kern w:val="0"/>
                <w:szCs w:val="21"/>
                <w:lang w:bidi="ug-CN"/>
              </w:rPr>
              <w:t>1</w:t>
            </w:r>
            <w:r w:rsidRPr="00A673C8"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  <w:t>670</w:t>
            </w:r>
          </w:p>
        </w:tc>
        <w:tc>
          <w:tcPr>
            <w:tcW w:w="1417" w:type="dxa"/>
          </w:tcPr>
          <w:p w14:paraId="5D56FADA" w14:textId="77777777" w:rsidR="00832475" w:rsidRPr="00A673C8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  <w:t>Yes</w:t>
            </w:r>
          </w:p>
        </w:tc>
        <w:tc>
          <w:tcPr>
            <w:tcW w:w="1418" w:type="dxa"/>
          </w:tcPr>
          <w:p w14:paraId="6CE25F20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  <w:t>Yes</w:t>
            </w:r>
          </w:p>
        </w:tc>
        <w:tc>
          <w:tcPr>
            <w:tcW w:w="1276" w:type="dxa"/>
          </w:tcPr>
          <w:p w14:paraId="436837F9" w14:textId="77777777" w:rsidR="00832475" w:rsidRPr="004F7D08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kern w:val="0"/>
                <w:szCs w:val="21"/>
                <w:highlight w:val="green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  <w:t>Yes</w:t>
            </w:r>
          </w:p>
        </w:tc>
        <w:tc>
          <w:tcPr>
            <w:tcW w:w="1417" w:type="dxa"/>
          </w:tcPr>
          <w:p w14:paraId="10383449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Cs w:val="21"/>
                <w:lang w:bidi="ug-CN"/>
              </w:rPr>
              <w:t>No</w:t>
            </w:r>
          </w:p>
        </w:tc>
        <w:tc>
          <w:tcPr>
            <w:tcW w:w="1355" w:type="dxa"/>
          </w:tcPr>
          <w:p w14:paraId="573A8C6A" w14:textId="77777777" w:rsidR="00832475" w:rsidRPr="004F7D08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kern w:val="0"/>
                <w:szCs w:val="21"/>
                <w:highlight w:val="green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  <w:t>Yes</w:t>
            </w:r>
          </w:p>
        </w:tc>
      </w:tr>
      <w:tr w:rsidR="00832475" w:rsidRPr="00A673C8" w14:paraId="72A969F0" w14:textId="77777777" w:rsidTr="00832475">
        <w:tc>
          <w:tcPr>
            <w:tcW w:w="1418" w:type="dxa"/>
          </w:tcPr>
          <w:p w14:paraId="65ABFEA3" w14:textId="77777777" w:rsidR="00832475" w:rsidRPr="00A673C8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</w:pPr>
            <w:r w:rsidRPr="00A673C8">
              <w:rPr>
                <w:rFonts w:ascii="Times New Roman" w:eastAsia="宋体" w:hAnsi="Times New Roman" w:cs="Times New Roman" w:hint="eastAsia"/>
                <w:kern w:val="0"/>
                <w:szCs w:val="21"/>
                <w:lang w:bidi="ug-CN"/>
              </w:rPr>
              <w:t>1</w:t>
            </w:r>
            <w:r w:rsidRPr="00A673C8"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  <w:t>694</w:t>
            </w:r>
          </w:p>
        </w:tc>
        <w:tc>
          <w:tcPr>
            <w:tcW w:w="1417" w:type="dxa"/>
          </w:tcPr>
          <w:p w14:paraId="1254978C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Cs w:val="21"/>
                <w:lang w:bidi="ug-CN"/>
              </w:rPr>
              <w:t>No</w:t>
            </w:r>
          </w:p>
        </w:tc>
        <w:tc>
          <w:tcPr>
            <w:tcW w:w="1418" w:type="dxa"/>
          </w:tcPr>
          <w:p w14:paraId="524691A7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  <w:t>No (dry)</w:t>
            </w:r>
          </w:p>
        </w:tc>
        <w:tc>
          <w:tcPr>
            <w:tcW w:w="1276" w:type="dxa"/>
          </w:tcPr>
          <w:p w14:paraId="784E8B8E" w14:textId="77777777" w:rsidR="00832475" w:rsidRPr="004F7D08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kern w:val="0"/>
                <w:szCs w:val="21"/>
                <w:highlight w:val="green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  <w:t>Yes</w:t>
            </w:r>
          </w:p>
        </w:tc>
        <w:tc>
          <w:tcPr>
            <w:tcW w:w="1417" w:type="dxa"/>
          </w:tcPr>
          <w:p w14:paraId="784CC942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  <w:t>No (dry)</w:t>
            </w:r>
          </w:p>
        </w:tc>
        <w:tc>
          <w:tcPr>
            <w:tcW w:w="1355" w:type="dxa"/>
          </w:tcPr>
          <w:p w14:paraId="34D1E0CA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Cs w:val="21"/>
                <w:lang w:bidi="ug-CN"/>
              </w:rPr>
              <w:t>No</w:t>
            </w:r>
          </w:p>
        </w:tc>
      </w:tr>
      <w:tr w:rsidR="00832475" w:rsidRPr="00A673C8" w14:paraId="1902E3BC" w14:textId="77777777" w:rsidTr="00832475">
        <w:tc>
          <w:tcPr>
            <w:tcW w:w="1418" w:type="dxa"/>
          </w:tcPr>
          <w:p w14:paraId="6852241B" w14:textId="77777777" w:rsidR="00832475" w:rsidRPr="00A673C8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</w:pPr>
            <w:r w:rsidRPr="00A673C8">
              <w:rPr>
                <w:rFonts w:ascii="Times New Roman" w:eastAsia="宋体" w:hAnsi="Times New Roman" w:cs="Times New Roman" w:hint="eastAsia"/>
                <w:kern w:val="0"/>
                <w:szCs w:val="21"/>
                <w:lang w:bidi="ug-CN"/>
              </w:rPr>
              <w:t>1</w:t>
            </w:r>
            <w:r w:rsidRPr="00A673C8"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  <w:t>703</w:t>
            </w:r>
          </w:p>
        </w:tc>
        <w:tc>
          <w:tcPr>
            <w:tcW w:w="1417" w:type="dxa"/>
          </w:tcPr>
          <w:p w14:paraId="32400CD5" w14:textId="77777777" w:rsidR="00832475" w:rsidRPr="00A673C8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  <w:t>Yes</w:t>
            </w:r>
          </w:p>
        </w:tc>
        <w:tc>
          <w:tcPr>
            <w:tcW w:w="1418" w:type="dxa"/>
          </w:tcPr>
          <w:p w14:paraId="5E3905DE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00B0F0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  <w:t>Yes</w:t>
            </w:r>
          </w:p>
        </w:tc>
        <w:tc>
          <w:tcPr>
            <w:tcW w:w="1276" w:type="dxa"/>
          </w:tcPr>
          <w:p w14:paraId="4CA30238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  <w:t>No (dry)</w:t>
            </w:r>
          </w:p>
        </w:tc>
        <w:tc>
          <w:tcPr>
            <w:tcW w:w="1417" w:type="dxa"/>
          </w:tcPr>
          <w:p w14:paraId="2498FFC1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Cs w:val="21"/>
                <w:lang w:bidi="ug-CN"/>
              </w:rPr>
              <w:t>No</w:t>
            </w:r>
          </w:p>
        </w:tc>
        <w:tc>
          <w:tcPr>
            <w:tcW w:w="1355" w:type="dxa"/>
          </w:tcPr>
          <w:p w14:paraId="1C9847B0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Cs w:val="21"/>
                <w:lang w:bidi="ug-CN"/>
              </w:rPr>
              <w:t>No</w:t>
            </w:r>
          </w:p>
        </w:tc>
      </w:tr>
      <w:tr w:rsidR="00832475" w:rsidRPr="00A673C8" w14:paraId="4A2AF783" w14:textId="77777777" w:rsidTr="00832475">
        <w:tc>
          <w:tcPr>
            <w:tcW w:w="1418" w:type="dxa"/>
          </w:tcPr>
          <w:p w14:paraId="1EE77100" w14:textId="77777777" w:rsidR="00832475" w:rsidRPr="00A673C8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</w:pPr>
            <w:r w:rsidRPr="00A673C8">
              <w:rPr>
                <w:rFonts w:ascii="Times New Roman" w:eastAsia="宋体" w:hAnsi="Times New Roman" w:cs="Times New Roman" w:hint="eastAsia"/>
                <w:kern w:val="0"/>
                <w:szCs w:val="21"/>
                <w:lang w:bidi="ug-CN"/>
              </w:rPr>
              <w:t>1</w:t>
            </w:r>
            <w:r w:rsidRPr="00A673C8"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  <w:t>736</w:t>
            </w:r>
          </w:p>
        </w:tc>
        <w:tc>
          <w:tcPr>
            <w:tcW w:w="1417" w:type="dxa"/>
          </w:tcPr>
          <w:p w14:paraId="2FE6CE57" w14:textId="77777777" w:rsidR="00832475" w:rsidRPr="00A673C8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  <w:t>Yes</w:t>
            </w:r>
          </w:p>
        </w:tc>
        <w:tc>
          <w:tcPr>
            <w:tcW w:w="1418" w:type="dxa"/>
          </w:tcPr>
          <w:p w14:paraId="4486A211" w14:textId="77777777" w:rsidR="00832475" w:rsidRPr="00A673C8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  <w:t>Yes</w:t>
            </w:r>
          </w:p>
        </w:tc>
        <w:tc>
          <w:tcPr>
            <w:tcW w:w="1276" w:type="dxa"/>
          </w:tcPr>
          <w:p w14:paraId="7C04446F" w14:textId="77777777" w:rsidR="00832475" w:rsidRPr="004F7D08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kern w:val="0"/>
                <w:szCs w:val="21"/>
                <w:highlight w:val="green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  <w:t>Yes</w:t>
            </w:r>
          </w:p>
        </w:tc>
        <w:tc>
          <w:tcPr>
            <w:tcW w:w="1417" w:type="dxa"/>
          </w:tcPr>
          <w:p w14:paraId="4AC2437F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  <w:t>No (dry)</w:t>
            </w:r>
          </w:p>
        </w:tc>
        <w:tc>
          <w:tcPr>
            <w:tcW w:w="1355" w:type="dxa"/>
          </w:tcPr>
          <w:p w14:paraId="19A42BA4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  <w:t>Yes</w:t>
            </w:r>
          </w:p>
        </w:tc>
      </w:tr>
      <w:tr w:rsidR="00832475" w:rsidRPr="00A673C8" w14:paraId="4FF97060" w14:textId="77777777" w:rsidTr="00832475">
        <w:tc>
          <w:tcPr>
            <w:tcW w:w="1418" w:type="dxa"/>
          </w:tcPr>
          <w:p w14:paraId="6D663A9F" w14:textId="77777777" w:rsidR="00832475" w:rsidRPr="00A673C8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</w:pPr>
            <w:r w:rsidRPr="00A673C8">
              <w:rPr>
                <w:rFonts w:ascii="Times New Roman" w:eastAsia="宋体" w:hAnsi="Times New Roman" w:cs="Times New Roman" w:hint="eastAsia"/>
                <w:kern w:val="0"/>
                <w:szCs w:val="21"/>
                <w:lang w:bidi="ug-CN"/>
              </w:rPr>
              <w:t>1</w:t>
            </w:r>
            <w:r w:rsidRPr="00A673C8"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  <w:t>897</w:t>
            </w:r>
          </w:p>
        </w:tc>
        <w:tc>
          <w:tcPr>
            <w:tcW w:w="1417" w:type="dxa"/>
          </w:tcPr>
          <w:p w14:paraId="05E3E465" w14:textId="77777777" w:rsidR="00832475" w:rsidRPr="00A673C8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  <w:t>Yes</w:t>
            </w:r>
          </w:p>
        </w:tc>
        <w:tc>
          <w:tcPr>
            <w:tcW w:w="1418" w:type="dxa"/>
          </w:tcPr>
          <w:p w14:paraId="12BDA945" w14:textId="77777777" w:rsidR="00832475" w:rsidRPr="00A673C8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  <w:t>Yes</w:t>
            </w:r>
          </w:p>
        </w:tc>
        <w:tc>
          <w:tcPr>
            <w:tcW w:w="1276" w:type="dxa"/>
          </w:tcPr>
          <w:p w14:paraId="111386D9" w14:textId="77777777" w:rsidR="00832475" w:rsidRPr="004F7D08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kern w:val="0"/>
                <w:szCs w:val="21"/>
                <w:highlight w:val="green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  <w:t>Yes</w:t>
            </w:r>
          </w:p>
        </w:tc>
        <w:tc>
          <w:tcPr>
            <w:tcW w:w="1417" w:type="dxa"/>
          </w:tcPr>
          <w:p w14:paraId="3528F0F3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  <w:t>No (dry)</w:t>
            </w:r>
          </w:p>
        </w:tc>
        <w:tc>
          <w:tcPr>
            <w:tcW w:w="1355" w:type="dxa"/>
          </w:tcPr>
          <w:p w14:paraId="7EB06401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  <w:t>Yes</w:t>
            </w:r>
          </w:p>
        </w:tc>
      </w:tr>
      <w:tr w:rsidR="00832475" w:rsidRPr="00A673C8" w14:paraId="40F19917" w14:textId="77777777" w:rsidTr="00832475">
        <w:tc>
          <w:tcPr>
            <w:tcW w:w="1418" w:type="dxa"/>
          </w:tcPr>
          <w:p w14:paraId="2F58F003" w14:textId="77777777" w:rsidR="00832475" w:rsidRPr="00A673C8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</w:pPr>
            <w:r w:rsidRPr="00A673C8">
              <w:rPr>
                <w:rFonts w:ascii="Times New Roman" w:eastAsia="宋体" w:hAnsi="Times New Roman" w:cs="Times New Roman" w:hint="eastAsia"/>
                <w:kern w:val="0"/>
                <w:szCs w:val="21"/>
                <w:lang w:bidi="ug-CN"/>
              </w:rPr>
              <w:t>1</w:t>
            </w:r>
            <w:r w:rsidRPr="00A673C8"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  <w:t>907</w:t>
            </w:r>
          </w:p>
        </w:tc>
        <w:tc>
          <w:tcPr>
            <w:tcW w:w="1417" w:type="dxa"/>
          </w:tcPr>
          <w:p w14:paraId="01FC7477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Cs w:val="21"/>
                <w:lang w:bidi="ug-CN"/>
              </w:rPr>
              <w:t>No</w:t>
            </w:r>
          </w:p>
        </w:tc>
        <w:tc>
          <w:tcPr>
            <w:tcW w:w="1418" w:type="dxa"/>
          </w:tcPr>
          <w:p w14:paraId="4D0CB6BF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  <w:t>No (dry)</w:t>
            </w:r>
          </w:p>
        </w:tc>
        <w:tc>
          <w:tcPr>
            <w:tcW w:w="1276" w:type="dxa"/>
          </w:tcPr>
          <w:p w14:paraId="7BCB9C18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Cs w:val="21"/>
                <w:lang w:bidi="ug-CN"/>
              </w:rPr>
              <w:t>No</w:t>
            </w:r>
          </w:p>
        </w:tc>
        <w:tc>
          <w:tcPr>
            <w:tcW w:w="1417" w:type="dxa"/>
          </w:tcPr>
          <w:p w14:paraId="4D304C57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Cs w:val="21"/>
                <w:lang w:bidi="ug-CN"/>
              </w:rPr>
              <w:t>No</w:t>
            </w:r>
          </w:p>
        </w:tc>
        <w:tc>
          <w:tcPr>
            <w:tcW w:w="1355" w:type="dxa"/>
          </w:tcPr>
          <w:p w14:paraId="50ED76C1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Cs w:val="21"/>
                <w:lang w:bidi="ug-CN"/>
              </w:rPr>
              <w:t>No</w:t>
            </w:r>
          </w:p>
        </w:tc>
      </w:tr>
      <w:tr w:rsidR="00832475" w:rsidRPr="00A673C8" w14:paraId="497CDA71" w14:textId="77777777" w:rsidTr="00832475">
        <w:tc>
          <w:tcPr>
            <w:tcW w:w="1418" w:type="dxa"/>
          </w:tcPr>
          <w:p w14:paraId="0F8ACC11" w14:textId="77777777" w:rsidR="00832475" w:rsidRPr="00A673C8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</w:pPr>
            <w:r w:rsidRPr="00A673C8">
              <w:rPr>
                <w:rFonts w:ascii="Times New Roman" w:eastAsia="宋体" w:hAnsi="Times New Roman" w:cs="Times New Roman" w:hint="eastAsia"/>
                <w:kern w:val="0"/>
                <w:szCs w:val="21"/>
                <w:lang w:bidi="ug-CN"/>
              </w:rPr>
              <w:t>1</w:t>
            </w:r>
            <w:r w:rsidRPr="00A673C8"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  <w:t>943</w:t>
            </w:r>
          </w:p>
        </w:tc>
        <w:tc>
          <w:tcPr>
            <w:tcW w:w="1417" w:type="dxa"/>
          </w:tcPr>
          <w:p w14:paraId="5AC3714E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  <w:t>No (dry)</w:t>
            </w:r>
          </w:p>
        </w:tc>
        <w:tc>
          <w:tcPr>
            <w:tcW w:w="1418" w:type="dxa"/>
          </w:tcPr>
          <w:p w14:paraId="16DEA1F8" w14:textId="77777777" w:rsidR="00832475" w:rsidRPr="00A673C8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  <w:t>Yes</w:t>
            </w:r>
          </w:p>
        </w:tc>
        <w:tc>
          <w:tcPr>
            <w:tcW w:w="1276" w:type="dxa"/>
          </w:tcPr>
          <w:p w14:paraId="75F85865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  <w:t>No (dry)</w:t>
            </w:r>
          </w:p>
        </w:tc>
        <w:tc>
          <w:tcPr>
            <w:tcW w:w="1417" w:type="dxa"/>
          </w:tcPr>
          <w:p w14:paraId="53640876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Cs w:val="21"/>
                <w:lang w:bidi="ug-CN"/>
              </w:rPr>
              <w:t>No</w:t>
            </w:r>
          </w:p>
        </w:tc>
        <w:tc>
          <w:tcPr>
            <w:tcW w:w="1355" w:type="dxa"/>
          </w:tcPr>
          <w:p w14:paraId="3FA574C1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Cs w:val="21"/>
                <w:lang w:bidi="ug-CN"/>
              </w:rPr>
              <w:t>No</w:t>
            </w:r>
          </w:p>
        </w:tc>
      </w:tr>
      <w:tr w:rsidR="00832475" w:rsidRPr="00A673C8" w14:paraId="49B4D757" w14:textId="77777777" w:rsidTr="00832475">
        <w:tc>
          <w:tcPr>
            <w:tcW w:w="1418" w:type="dxa"/>
          </w:tcPr>
          <w:p w14:paraId="55D50215" w14:textId="77777777" w:rsidR="00832475" w:rsidRPr="00A673C8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</w:pPr>
            <w:r w:rsidRPr="00A673C8">
              <w:rPr>
                <w:rFonts w:ascii="Times New Roman" w:eastAsia="宋体" w:hAnsi="Times New Roman" w:cs="Times New Roman" w:hint="eastAsia"/>
                <w:kern w:val="0"/>
                <w:szCs w:val="21"/>
                <w:lang w:bidi="ug-CN"/>
              </w:rPr>
              <w:t>1</w:t>
            </w:r>
            <w:r w:rsidRPr="00A673C8"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  <w:t>969</w:t>
            </w:r>
          </w:p>
        </w:tc>
        <w:tc>
          <w:tcPr>
            <w:tcW w:w="1417" w:type="dxa"/>
          </w:tcPr>
          <w:p w14:paraId="67BDC215" w14:textId="77777777" w:rsidR="00832475" w:rsidRPr="00A673C8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  <w:t>Yes</w:t>
            </w:r>
          </w:p>
        </w:tc>
        <w:tc>
          <w:tcPr>
            <w:tcW w:w="1418" w:type="dxa"/>
          </w:tcPr>
          <w:p w14:paraId="75CB9364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  <w:t>No (dry)</w:t>
            </w:r>
          </w:p>
        </w:tc>
        <w:tc>
          <w:tcPr>
            <w:tcW w:w="1276" w:type="dxa"/>
          </w:tcPr>
          <w:p w14:paraId="1DE25585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  <w:t>No (dry)</w:t>
            </w:r>
          </w:p>
        </w:tc>
        <w:tc>
          <w:tcPr>
            <w:tcW w:w="1417" w:type="dxa"/>
          </w:tcPr>
          <w:p w14:paraId="0EF7A244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  <w:t>No (dry)</w:t>
            </w:r>
          </w:p>
        </w:tc>
        <w:tc>
          <w:tcPr>
            <w:tcW w:w="1355" w:type="dxa"/>
          </w:tcPr>
          <w:p w14:paraId="4D18C11A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  <w:t>Yes</w:t>
            </w:r>
          </w:p>
        </w:tc>
      </w:tr>
      <w:tr w:rsidR="00832475" w:rsidRPr="00A673C8" w14:paraId="31363178" w14:textId="77777777" w:rsidTr="00832475">
        <w:tc>
          <w:tcPr>
            <w:tcW w:w="1418" w:type="dxa"/>
          </w:tcPr>
          <w:p w14:paraId="39B5F6BA" w14:textId="77777777" w:rsidR="00832475" w:rsidRPr="00A673C8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</w:pPr>
            <w:r w:rsidRPr="00A673C8">
              <w:rPr>
                <w:rFonts w:ascii="Times New Roman" w:eastAsia="宋体" w:hAnsi="Times New Roman" w:cs="Times New Roman" w:hint="eastAsia"/>
                <w:kern w:val="0"/>
                <w:szCs w:val="21"/>
                <w:lang w:bidi="ug-CN"/>
              </w:rPr>
              <w:t>1</w:t>
            </w:r>
            <w:r w:rsidRPr="00A673C8"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  <w:t>982</w:t>
            </w:r>
          </w:p>
        </w:tc>
        <w:tc>
          <w:tcPr>
            <w:tcW w:w="1417" w:type="dxa"/>
          </w:tcPr>
          <w:p w14:paraId="14C71A69" w14:textId="77777777" w:rsidR="00832475" w:rsidRPr="00A673C8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  <w:t>Yes</w:t>
            </w:r>
          </w:p>
        </w:tc>
        <w:tc>
          <w:tcPr>
            <w:tcW w:w="1418" w:type="dxa"/>
          </w:tcPr>
          <w:p w14:paraId="354CE3A5" w14:textId="77777777" w:rsidR="00832475" w:rsidRPr="00A673C8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  <w:t>Yes</w:t>
            </w:r>
          </w:p>
        </w:tc>
        <w:tc>
          <w:tcPr>
            <w:tcW w:w="1276" w:type="dxa"/>
          </w:tcPr>
          <w:p w14:paraId="61C5FEF1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  <w:t>No (dry)</w:t>
            </w:r>
          </w:p>
        </w:tc>
        <w:tc>
          <w:tcPr>
            <w:tcW w:w="1417" w:type="dxa"/>
          </w:tcPr>
          <w:p w14:paraId="03D240C4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  <w:t>No (dry)</w:t>
            </w:r>
          </w:p>
        </w:tc>
        <w:tc>
          <w:tcPr>
            <w:tcW w:w="1355" w:type="dxa"/>
          </w:tcPr>
          <w:p w14:paraId="340B512E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  <w:t>Yes</w:t>
            </w:r>
          </w:p>
        </w:tc>
      </w:tr>
      <w:tr w:rsidR="00832475" w:rsidRPr="00A673C8" w14:paraId="20289FE6" w14:textId="77777777" w:rsidTr="00832475">
        <w:tc>
          <w:tcPr>
            <w:tcW w:w="1418" w:type="dxa"/>
          </w:tcPr>
          <w:p w14:paraId="0714A7AE" w14:textId="77777777" w:rsidR="00832475" w:rsidRPr="00A673C8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</w:pPr>
            <w:r w:rsidRPr="00A673C8">
              <w:rPr>
                <w:rFonts w:ascii="Times New Roman" w:eastAsia="宋体" w:hAnsi="Times New Roman" w:cs="Times New Roman" w:hint="eastAsia"/>
                <w:kern w:val="0"/>
                <w:szCs w:val="21"/>
                <w:lang w:bidi="ug-CN"/>
              </w:rPr>
              <w:t>1</w:t>
            </w:r>
            <w:r w:rsidRPr="00A673C8"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  <w:t>999</w:t>
            </w:r>
          </w:p>
        </w:tc>
        <w:tc>
          <w:tcPr>
            <w:tcW w:w="1417" w:type="dxa"/>
          </w:tcPr>
          <w:p w14:paraId="3E7184F2" w14:textId="77777777" w:rsidR="00832475" w:rsidRPr="00A673C8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  <w:t>Yes</w:t>
            </w:r>
          </w:p>
        </w:tc>
        <w:tc>
          <w:tcPr>
            <w:tcW w:w="1418" w:type="dxa"/>
          </w:tcPr>
          <w:p w14:paraId="2405FD60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  <w:t>No (dry)</w:t>
            </w:r>
          </w:p>
        </w:tc>
        <w:tc>
          <w:tcPr>
            <w:tcW w:w="1276" w:type="dxa"/>
          </w:tcPr>
          <w:p w14:paraId="14D60DF7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  <w:t>No (dry)</w:t>
            </w:r>
          </w:p>
        </w:tc>
        <w:tc>
          <w:tcPr>
            <w:tcW w:w="1417" w:type="dxa"/>
          </w:tcPr>
          <w:p w14:paraId="72E27825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2E74B5" w:themeColor="accent5" w:themeShade="BF"/>
                <w:kern w:val="0"/>
                <w:szCs w:val="21"/>
                <w:lang w:bidi="ug-CN"/>
              </w:rPr>
              <w:t>No (dry)</w:t>
            </w:r>
          </w:p>
        </w:tc>
        <w:tc>
          <w:tcPr>
            <w:tcW w:w="1355" w:type="dxa"/>
          </w:tcPr>
          <w:p w14:paraId="75282537" w14:textId="77777777" w:rsidR="00832475" w:rsidRPr="009C0B99" w:rsidRDefault="00832475" w:rsidP="00715C74">
            <w:pPr>
              <w:widowControl/>
              <w:spacing w:before="100" w:beforeAutospacing="1" w:after="120"/>
              <w:jc w:val="center"/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</w:pPr>
            <w:r w:rsidRPr="009C0B99">
              <w:rPr>
                <w:rFonts w:ascii="Times New Roman" w:eastAsia="宋体" w:hAnsi="Times New Roman" w:cs="Times New Roman"/>
                <w:b/>
                <w:bCs/>
                <w:color w:val="00B050"/>
                <w:kern w:val="0"/>
                <w:szCs w:val="21"/>
                <w:lang w:bidi="ug-CN"/>
              </w:rPr>
              <w:t>Yes</w:t>
            </w:r>
          </w:p>
        </w:tc>
      </w:tr>
    </w:tbl>
    <w:bookmarkEnd w:id="0"/>
    <w:p w14:paraId="5877B87D" w14:textId="735A7655" w:rsidR="009116EB" w:rsidRDefault="004A1839">
      <w:r>
        <w:rPr>
          <w:rFonts w:ascii="Times New Roman" w:eastAsia="宋体" w:hAnsi="Times New Roman" w:cs="Times New Roman"/>
          <w:kern w:val="0"/>
          <w:szCs w:val="21"/>
          <w:lang w:bidi="ug-CN"/>
        </w:rPr>
        <w:t>Note: “</w:t>
      </w:r>
      <w:r>
        <w:rPr>
          <w:rFonts w:ascii="Times New Roman" w:eastAsia="宋体" w:hAnsi="Times New Roman" w:cs="Times New Roman" w:hint="eastAsia"/>
          <w:kern w:val="0"/>
          <w:szCs w:val="21"/>
          <w:lang w:bidi="ug-CN"/>
        </w:rPr>
        <w:t>Y</w:t>
      </w:r>
      <w:r>
        <w:rPr>
          <w:rFonts w:ascii="Times New Roman" w:eastAsia="宋体" w:hAnsi="Times New Roman" w:cs="Times New Roman"/>
          <w:kern w:val="0"/>
          <w:szCs w:val="21"/>
          <w:lang w:bidi="ug-CN"/>
        </w:rPr>
        <w:t xml:space="preserve">es” means the timely match of extreme dry years in present NGS </w:t>
      </w:r>
      <w:r>
        <w:rPr>
          <w:rFonts w:ascii="Times New Roman" w:eastAsia="宋体" w:hAnsi="Times New Roman" w:cs="Times New Roman" w:hint="eastAsia"/>
          <w:kern w:val="0"/>
          <w:szCs w:val="21"/>
          <w:lang w:bidi="ug-CN"/>
        </w:rPr>
        <w:t>precipitation</w:t>
      </w:r>
      <w:r>
        <w:rPr>
          <w:rFonts w:ascii="Times New Roman" w:eastAsia="宋体" w:hAnsi="Times New Roman" w:cs="Times New Roman"/>
          <w:kern w:val="0"/>
          <w:szCs w:val="21"/>
          <w:lang w:bidi="ug-CN"/>
        </w:rPr>
        <w:t xml:space="preserve"> reconstruction and compared reconstructions; “No (dry)” means the extreme dry years in present reconstruction were not extreme dry but dry in compared series; “No” means the extreme dry years in present reconstruction were not dry in compared series.</w:t>
      </w:r>
    </w:p>
    <w:sectPr w:rsidR="009116E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878CD" w14:textId="77777777" w:rsidR="00A75E54" w:rsidRDefault="00A75E54" w:rsidP="000D1888">
      <w:r>
        <w:separator/>
      </w:r>
    </w:p>
  </w:endnote>
  <w:endnote w:type="continuationSeparator" w:id="0">
    <w:p w14:paraId="2FA4F3B6" w14:textId="77777777" w:rsidR="00A75E54" w:rsidRDefault="00A75E54" w:rsidP="000D1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Uighur">
    <w:panose1 w:val="02000000000000000000"/>
    <w:charset w:val="00"/>
    <w:family w:val="auto"/>
    <w:pitch w:val="variable"/>
    <w:sig w:usb0="8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9038598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674BD09" w14:textId="324FC990" w:rsidR="0057003A" w:rsidRDefault="0057003A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AD87883" w14:textId="77777777" w:rsidR="0057003A" w:rsidRDefault="0057003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464BA" w14:textId="77777777" w:rsidR="00A75E54" w:rsidRDefault="00A75E54" w:rsidP="000D1888">
      <w:r>
        <w:separator/>
      </w:r>
    </w:p>
  </w:footnote>
  <w:footnote w:type="continuationSeparator" w:id="0">
    <w:p w14:paraId="667FEFFB" w14:textId="77777777" w:rsidR="00A75E54" w:rsidRDefault="00A75E54" w:rsidP="000D18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ED0"/>
    <w:rsid w:val="000D1888"/>
    <w:rsid w:val="000D7507"/>
    <w:rsid w:val="000F0E28"/>
    <w:rsid w:val="001621D9"/>
    <w:rsid w:val="001D4CE2"/>
    <w:rsid w:val="00230ED0"/>
    <w:rsid w:val="00233A18"/>
    <w:rsid w:val="00297912"/>
    <w:rsid w:val="0047677F"/>
    <w:rsid w:val="004A1839"/>
    <w:rsid w:val="0057003A"/>
    <w:rsid w:val="005F4776"/>
    <w:rsid w:val="007525F7"/>
    <w:rsid w:val="00832475"/>
    <w:rsid w:val="008405F5"/>
    <w:rsid w:val="00910D5B"/>
    <w:rsid w:val="009116EB"/>
    <w:rsid w:val="009C0B99"/>
    <w:rsid w:val="00A75E54"/>
    <w:rsid w:val="00AA0FE0"/>
    <w:rsid w:val="00B73E83"/>
    <w:rsid w:val="00D73538"/>
    <w:rsid w:val="00FD1D5C"/>
    <w:rsid w:val="00FD2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67D3C3"/>
  <w15:chartTrackingRefBased/>
  <w15:docId w15:val="{F56A99AB-4580-4397-97DB-4B331A259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18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18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D188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D18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D1888"/>
    <w:rPr>
      <w:sz w:val="18"/>
      <w:szCs w:val="18"/>
    </w:rPr>
  </w:style>
  <w:style w:type="table" w:styleId="a7">
    <w:name w:val="Table Grid"/>
    <w:basedOn w:val="a1"/>
    <w:uiPriority w:val="39"/>
    <w:rsid w:val="000D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D1888"/>
    <w:pPr>
      <w:ind w:firstLineChars="200" w:firstLine="420"/>
    </w:pPr>
  </w:style>
  <w:style w:type="paragraph" w:customStyle="1" w:styleId="Affiliation">
    <w:name w:val="Affiliation"/>
    <w:basedOn w:val="a"/>
    <w:qFormat/>
    <w:rsid w:val="00B73E83"/>
    <w:pPr>
      <w:widowControl/>
      <w:spacing w:before="120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customStyle="1" w:styleId="Authors">
    <w:name w:val="Authors"/>
    <w:basedOn w:val="a"/>
    <w:qFormat/>
    <w:rsid w:val="00B73E83"/>
    <w:pPr>
      <w:widowControl/>
      <w:spacing w:before="120" w:after="360"/>
      <w:jc w:val="left"/>
    </w:pPr>
    <w:rPr>
      <w:rFonts w:ascii="Times New Roman" w:eastAsia="Times New Roman" w:hAnsi="Times New Roman" w:cs="Times New Roman"/>
      <w:b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569</Words>
  <Characters>3248</Characters>
  <Application>Microsoft Office Word</Application>
  <DocSecurity>0</DocSecurity>
  <Lines>27</Lines>
  <Paragraphs>7</Paragraphs>
  <ScaleCrop>false</ScaleCrop>
  <Company/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Maierdang Keyimu</dc:creator>
  <cp:keywords/>
  <dc:description/>
  <cp:lastModifiedBy>Maierdang Keyimu</cp:lastModifiedBy>
  <cp:revision>2</cp:revision>
  <dcterms:created xsi:type="dcterms:W3CDTF">2021-11-17T09:59:00Z</dcterms:created>
  <dcterms:modified xsi:type="dcterms:W3CDTF">2021-11-17T09:59:00Z</dcterms:modified>
</cp:coreProperties>
</file>